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2A6A4" w14:textId="790FF184" w:rsidR="0065432D" w:rsidRPr="00A7366F" w:rsidRDefault="00581EC0" w:rsidP="0065432D">
      <w:pPr>
        <w:pStyle w:val="a5"/>
        <w:tabs>
          <w:tab w:val="left" w:pos="8280"/>
        </w:tabs>
        <w:spacing w:line="280" w:lineRule="exact"/>
        <w:jc w:val="both"/>
        <w:rPr>
          <w:rFonts w:ascii="Calibri" w:eastAsia="PMingLiU" w:hAnsi="Calibri" w:cs="Calibri"/>
          <w:sz w:val="24"/>
          <w:szCs w:val="24"/>
          <w:lang w:eastAsia="ja-JP"/>
        </w:rPr>
      </w:pPr>
      <w:r w:rsidRPr="00161E86">
        <w:rPr>
          <w:rFonts w:eastAsia="PMingLiU" w:cs="Arial"/>
          <w:noProof w:val="0"/>
          <w:sz w:val="24"/>
          <w:szCs w:val="24"/>
          <w:lang w:eastAsia="ja-JP"/>
        </w:rPr>
        <w:t>3GPP TSG-RAN WG4 Meeting #</w:t>
      </w:r>
      <w:r w:rsidR="009F563E">
        <w:rPr>
          <w:rFonts w:eastAsia="PMingLiU" w:cs="Arial"/>
          <w:noProof w:val="0"/>
          <w:sz w:val="24"/>
          <w:szCs w:val="24"/>
          <w:lang w:eastAsia="ja-JP"/>
        </w:rPr>
        <w:t>10</w:t>
      </w:r>
      <w:r w:rsidR="00AE2BF4">
        <w:rPr>
          <w:rFonts w:eastAsia="PMingLiU" w:cs="Arial"/>
          <w:noProof w:val="0"/>
          <w:sz w:val="24"/>
          <w:szCs w:val="24"/>
          <w:lang w:eastAsia="ja-JP"/>
        </w:rPr>
        <w:t>6</w:t>
      </w:r>
      <w:r w:rsidRPr="00161E86">
        <w:rPr>
          <w:rFonts w:eastAsia="PMingLiU" w:cs="Arial"/>
          <w:noProof w:val="0"/>
          <w:sz w:val="24"/>
          <w:szCs w:val="24"/>
          <w:lang w:eastAsia="ja-JP"/>
        </w:rPr>
        <w:t xml:space="preserve">                 </w:t>
      </w:r>
      <w:r w:rsidR="0065432D" w:rsidRPr="00A7366F">
        <w:rPr>
          <w:rFonts w:ascii="Calibri" w:eastAsia="PMingLiU" w:hAnsi="Calibri" w:cs="Calibri"/>
          <w:sz w:val="24"/>
          <w:szCs w:val="24"/>
          <w:lang w:eastAsia="ja-JP"/>
        </w:rPr>
        <w:tab/>
        <w:t xml:space="preserve"> </w:t>
      </w:r>
      <w:r w:rsidR="00646418" w:rsidRPr="00646418">
        <w:rPr>
          <w:rFonts w:ascii="Calibri" w:eastAsia="PMingLiU" w:hAnsi="Calibri" w:cs="Calibri"/>
          <w:sz w:val="24"/>
          <w:szCs w:val="24"/>
          <w:lang w:eastAsia="ja-JP"/>
        </w:rPr>
        <w:t>R4-2300926</w:t>
      </w:r>
    </w:p>
    <w:p w14:paraId="0C01A410" w14:textId="7C2BD6BD" w:rsidR="00581EC0" w:rsidRPr="002D4DA1" w:rsidRDefault="00260E80" w:rsidP="00581EC0">
      <w:pPr>
        <w:pStyle w:val="a5"/>
        <w:tabs>
          <w:tab w:val="right" w:pos="9639"/>
        </w:tabs>
        <w:rPr>
          <w:b w:val="0"/>
          <w:sz w:val="24"/>
        </w:rPr>
      </w:pPr>
      <w:r w:rsidRPr="00260E80">
        <w:rPr>
          <w:sz w:val="24"/>
        </w:rPr>
        <w:t>Athens, Greece, Feb. 27 – Mar. 3</w:t>
      </w:r>
      <w:r w:rsidR="00DD6C0A">
        <w:rPr>
          <w:sz w:val="24"/>
        </w:rPr>
        <w:t>, 2023</w:t>
      </w:r>
      <w:r w:rsidR="00581EC0" w:rsidRPr="0091645B">
        <w:rPr>
          <w:sz w:val="24"/>
        </w:rPr>
        <w:t xml:space="preserve">        </w:t>
      </w:r>
    </w:p>
    <w:p w14:paraId="1D7B07AA" w14:textId="77777777" w:rsidR="000172A9" w:rsidRPr="00DD6C0A" w:rsidRDefault="000172A9" w:rsidP="000172A9">
      <w:pPr>
        <w:pStyle w:val="a5"/>
        <w:rPr>
          <w:rFonts w:asciiTheme="minorHAnsi" w:eastAsiaTheme="minorEastAsia" w:hAnsiTheme="minorHAnsi" w:cstheme="minorBidi"/>
          <w:noProof w:val="0"/>
          <w:sz w:val="22"/>
          <w:szCs w:val="22"/>
          <w:lang w:eastAsia="zh-CN"/>
        </w:rPr>
      </w:pPr>
    </w:p>
    <w:p w14:paraId="6352570E" w14:textId="6C8E180E" w:rsidR="00FB1EA3" w:rsidRPr="0054563B" w:rsidRDefault="00FB1EA3" w:rsidP="00FB1EA3">
      <w:pPr>
        <w:ind w:left="1985" w:hanging="1985"/>
        <w:rPr>
          <w:rFonts w:eastAsia="PMingLiU" w:cs="Arial"/>
          <w:b/>
          <w:bCs/>
        </w:rPr>
      </w:pPr>
      <w:r w:rsidRPr="0054563B">
        <w:rPr>
          <w:rFonts w:cs="Arial"/>
          <w:b/>
          <w:bCs/>
        </w:rPr>
        <w:t>Agenda Item:</w:t>
      </w:r>
      <w:r w:rsidRPr="0054563B">
        <w:rPr>
          <w:rFonts w:cs="Arial"/>
          <w:b/>
          <w:bCs/>
        </w:rPr>
        <w:tab/>
      </w:r>
      <w:r w:rsidR="00AE2BF4" w:rsidRPr="0054563B">
        <w:rPr>
          <w:rFonts w:cs="Arial"/>
          <w:b/>
          <w:bCs/>
          <w:color w:val="000000" w:themeColor="text1"/>
        </w:rPr>
        <w:t>9.23</w:t>
      </w:r>
      <w:r w:rsidR="002A5474" w:rsidRPr="0054563B">
        <w:rPr>
          <w:rFonts w:cs="Arial"/>
          <w:b/>
          <w:bCs/>
          <w:color w:val="000000" w:themeColor="text1"/>
        </w:rPr>
        <w:t>.</w:t>
      </w:r>
      <w:r w:rsidR="008F6484" w:rsidRPr="0054563B">
        <w:rPr>
          <w:rFonts w:cs="Arial"/>
          <w:b/>
          <w:bCs/>
          <w:color w:val="000000" w:themeColor="text1"/>
        </w:rPr>
        <w:t>1</w:t>
      </w:r>
    </w:p>
    <w:p w14:paraId="68E291BE" w14:textId="7EFE620A" w:rsidR="0034111C" w:rsidRPr="0054563B" w:rsidRDefault="0034111C" w:rsidP="00A37145">
      <w:pPr>
        <w:ind w:left="1985" w:hanging="1985"/>
        <w:rPr>
          <w:rFonts w:cs="Arial"/>
          <w:b/>
          <w:bCs/>
        </w:rPr>
      </w:pPr>
      <w:r w:rsidRPr="0054563B">
        <w:rPr>
          <w:rFonts w:cs="Arial"/>
          <w:b/>
          <w:bCs/>
        </w:rPr>
        <w:t>Source:</w:t>
      </w:r>
      <w:r w:rsidRPr="0054563B">
        <w:rPr>
          <w:rFonts w:cs="Arial"/>
          <w:b/>
          <w:bCs/>
        </w:rPr>
        <w:tab/>
      </w:r>
      <w:r w:rsidR="002E58D2" w:rsidRPr="0054563B">
        <w:rPr>
          <w:rFonts w:cs="Arial"/>
          <w:b/>
          <w:bCs/>
        </w:rPr>
        <w:t>MediaTek Inc.</w:t>
      </w:r>
      <w:r w:rsidR="005339A5" w:rsidRPr="0054563B">
        <w:rPr>
          <w:rFonts w:cs="Arial"/>
          <w:b/>
          <w:bCs/>
        </w:rPr>
        <w:t>, Apple</w:t>
      </w:r>
    </w:p>
    <w:p w14:paraId="56FE282C" w14:textId="2B89FF1E" w:rsidR="00174EC2" w:rsidRPr="0054563B" w:rsidRDefault="0034111C" w:rsidP="007A4FCF">
      <w:pPr>
        <w:ind w:left="1985" w:hanging="1985"/>
        <w:rPr>
          <w:rFonts w:cs="Arial"/>
          <w:b/>
          <w:bCs/>
        </w:rPr>
      </w:pPr>
      <w:r w:rsidRPr="0054563B">
        <w:rPr>
          <w:rFonts w:cs="Arial"/>
          <w:b/>
          <w:bCs/>
        </w:rPr>
        <w:t>Title:</w:t>
      </w:r>
      <w:r w:rsidRPr="0054563B">
        <w:rPr>
          <w:rFonts w:cs="Arial"/>
          <w:b/>
          <w:bCs/>
        </w:rPr>
        <w:tab/>
      </w:r>
      <w:r w:rsidR="00AE2BF4" w:rsidRPr="0054563B">
        <w:rPr>
          <w:rFonts w:cs="Arial"/>
          <w:b/>
          <w:bCs/>
        </w:rPr>
        <w:t>Updated w</w:t>
      </w:r>
      <w:r w:rsidR="00D24E48" w:rsidRPr="0054563B">
        <w:rPr>
          <w:rFonts w:cs="Arial"/>
          <w:b/>
          <w:bCs/>
        </w:rPr>
        <w:t>ork</w:t>
      </w:r>
      <w:r w:rsidR="004231F3" w:rsidRPr="0054563B">
        <w:rPr>
          <w:rFonts w:cs="Arial"/>
          <w:b/>
          <w:bCs/>
        </w:rPr>
        <w:t xml:space="preserve"> P</w:t>
      </w:r>
      <w:r w:rsidR="00D24E48" w:rsidRPr="0054563B">
        <w:rPr>
          <w:rFonts w:cs="Arial"/>
          <w:b/>
          <w:bCs/>
        </w:rPr>
        <w:t xml:space="preserve">lan </w:t>
      </w:r>
      <w:r w:rsidR="00C12AB6" w:rsidRPr="0054563B">
        <w:rPr>
          <w:rFonts w:cs="Arial"/>
          <w:b/>
          <w:bCs/>
        </w:rPr>
        <w:t>for</w:t>
      </w:r>
      <w:r w:rsidR="00D24E48" w:rsidRPr="0054563B">
        <w:rPr>
          <w:rFonts w:cs="Arial"/>
          <w:b/>
          <w:bCs/>
        </w:rPr>
        <w:t xml:space="preserve"> </w:t>
      </w:r>
      <w:bookmarkStart w:id="0" w:name="_Hlk105601636"/>
      <w:r w:rsidR="00886E69" w:rsidRPr="0054563B">
        <w:rPr>
          <w:rFonts w:cs="Arial"/>
          <w:b/>
          <w:bCs/>
        </w:rPr>
        <w:t>Further NR Mobility Enhancements</w:t>
      </w:r>
      <w:bookmarkEnd w:id="0"/>
    </w:p>
    <w:p w14:paraId="6F580D61" w14:textId="208C4551" w:rsidR="0034111C" w:rsidRPr="00581EC0" w:rsidRDefault="0034111C" w:rsidP="007A4FCF">
      <w:pPr>
        <w:ind w:left="1985" w:hanging="1985"/>
        <w:rPr>
          <w:rFonts w:cs="Arial"/>
          <w:b/>
          <w:bCs/>
        </w:rPr>
      </w:pPr>
      <w:r w:rsidRPr="00581EC0">
        <w:rPr>
          <w:rFonts w:cs="Arial"/>
          <w:b/>
          <w:bCs/>
        </w:rPr>
        <w:t>Document for:</w:t>
      </w:r>
      <w:r w:rsidRPr="00581EC0">
        <w:rPr>
          <w:rFonts w:cs="Arial"/>
          <w:b/>
          <w:bCs/>
        </w:rPr>
        <w:tab/>
      </w:r>
      <w:r w:rsidR="00D24E48" w:rsidRPr="00581EC0">
        <w:rPr>
          <w:rFonts w:cs="Arial"/>
          <w:b/>
          <w:bCs/>
        </w:rPr>
        <w:t>Approval</w:t>
      </w:r>
    </w:p>
    <w:p w14:paraId="20062393" w14:textId="56A5F983" w:rsidR="0034111C" w:rsidRPr="000C45FD" w:rsidRDefault="00EE7FA7" w:rsidP="008F1284">
      <w:pPr>
        <w:pStyle w:val="1"/>
        <w:numPr>
          <w:ilvl w:val="0"/>
          <w:numId w:val="1"/>
        </w:numPr>
        <w:rPr>
          <w:rFonts w:ascii="Calibri" w:hAnsi="Calibri"/>
        </w:rPr>
      </w:pPr>
      <w:r w:rsidRPr="000C45FD">
        <w:rPr>
          <w:rFonts w:ascii="Calibri" w:hAnsi="Calibri"/>
        </w:rPr>
        <w:t>Introduction</w:t>
      </w:r>
    </w:p>
    <w:p w14:paraId="7740C0AF" w14:textId="2A5299CB" w:rsidR="00800F6E" w:rsidRPr="00646418" w:rsidRDefault="00AE2BF4" w:rsidP="00BD754F">
      <w:pPr>
        <w:pStyle w:val="Default"/>
        <w:jc w:val="both"/>
        <w:rPr>
          <w:rFonts w:asciiTheme="minorHAnsi" w:eastAsiaTheme="minorEastAsia" w:hAnsiTheme="minorHAnsi" w:cstheme="minorBidi"/>
          <w:color w:val="auto"/>
          <w:sz w:val="21"/>
          <w:szCs w:val="21"/>
        </w:rPr>
      </w:pPr>
      <w:r w:rsidRPr="00646418">
        <w:rPr>
          <w:rFonts w:asciiTheme="minorHAnsi" w:eastAsiaTheme="minorEastAsia" w:hAnsiTheme="minorHAnsi" w:cstheme="minorBidi"/>
          <w:color w:val="auto"/>
          <w:sz w:val="21"/>
          <w:szCs w:val="21"/>
        </w:rPr>
        <w:t>The rev</w:t>
      </w:r>
      <w:r w:rsidR="00B17FD6" w:rsidRPr="00646418">
        <w:rPr>
          <w:rFonts w:asciiTheme="minorHAnsi" w:eastAsiaTheme="minorEastAsia" w:hAnsiTheme="minorHAnsi" w:cstheme="minorBidi" w:hint="eastAsia"/>
          <w:color w:val="auto"/>
          <w:sz w:val="21"/>
          <w:szCs w:val="21"/>
        </w:rPr>
        <w:t>i</w:t>
      </w:r>
      <w:r w:rsidRPr="00646418">
        <w:rPr>
          <w:rFonts w:asciiTheme="minorHAnsi" w:eastAsiaTheme="minorEastAsia" w:hAnsiTheme="minorHAnsi" w:cstheme="minorBidi"/>
          <w:color w:val="auto"/>
          <w:sz w:val="21"/>
          <w:szCs w:val="21"/>
        </w:rPr>
        <w:t>sed</w:t>
      </w:r>
      <w:r w:rsidR="00D24E48" w:rsidRPr="00646418">
        <w:rPr>
          <w:rFonts w:asciiTheme="minorHAnsi" w:eastAsiaTheme="minorEastAsia" w:hAnsiTheme="minorHAnsi" w:cstheme="minorBidi"/>
          <w:color w:val="auto"/>
          <w:sz w:val="21"/>
          <w:szCs w:val="21"/>
        </w:rPr>
        <w:t xml:space="preserve"> W</w:t>
      </w:r>
      <w:r w:rsidR="00B17FD6" w:rsidRPr="00646418">
        <w:rPr>
          <w:rFonts w:asciiTheme="minorHAnsi" w:eastAsiaTheme="minorEastAsia" w:hAnsiTheme="minorHAnsi" w:cstheme="minorBidi" w:hint="eastAsia"/>
          <w:color w:val="auto"/>
          <w:sz w:val="21"/>
          <w:szCs w:val="21"/>
        </w:rPr>
        <w:t>ID</w:t>
      </w:r>
      <w:r w:rsidR="00B17FD6" w:rsidRPr="00646418">
        <w:rPr>
          <w:rFonts w:asciiTheme="minorHAnsi" w:eastAsiaTheme="minorEastAsia" w:hAnsiTheme="minorHAnsi" w:cstheme="minorBidi"/>
          <w:color w:val="auto"/>
          <w:sz w:val="21"/>
          <w:szCs w:val="21"/>
        </w:rPr>
        <w:t xml:space="preserve"> </w:t>
      </w:r>
      <w:r w:rsidR="00D24E48" w:rsidRPr="00646418">
        <w:rPr>
          <w:rFonts w:asciiTheme="minorHAnsi" w:eastAsiaTheme="minorEastAsia" w:hAnsiTheme="minorHAnsi" w:cstheme="minorBidi"/>
          <w:color w:val="auto"/>
          <w:sz w:val="21"/>
          <w:szCs w:val="21"/>
        </w:rPr>
        <w:t xml:space="preserve">of </w:t>
      </w:r>
      <w:r w:rsidR="004231F3" w:rsidRPr="00646418">
        <w:rPr>
          <w:rFonts w:asciiTheme="minorHAnsi" w:eastAsiaTheme="minorEastAsia" w:hAnsiTheme="minorHAnsi" w:cstheme="minorBidi"/>
          <w:color w:val="auto"/>
          <w:sz w:val="21"/>
          <w:szCs w:val="21"/>
        </w:rPr>
        <w:t>“</w:t>
      </w:r>
      <w:r w:rsidR="00AF664F" w:rsidRPr="00646418">
        <w:rPr>
          <w:rFonts w:asciiTheme="minorHAnsi" w:eastAsiaTheme="minorEastAsia" w:hAnsiTheme="minorHAnsi" w:cstheme="minorBidi"/>
          <w:color w:val="auto"/>
          <w:sz w:val="21"/>
          <w:szCs w:val="21"/>
        </w:rPr>
        <w:t>NR_Mob_enh2</w:t>
      </w:r>
      <w:r w:rsidR="004231F3" w:rsidRPr="00646418">
        <w:rPr>
          <w:rFonts w:asciiTheme="minorHAnsi" w:eastAsiaTheme="minorEastAsia" w:hAnsiTheme="minorHAnsi" w:cstheme="minorBidi"/>
          <w:color w:val="auto"/>
          <w:sz w:val="21"/>
          <w:szCs w:val="21"/>
        </w:rPr>
        <w:t xml:space="preserve">” </w:t>
      </w:r>
      <w:r w:rsidR="00D24E48" w:rsidRPr="00646418">
        <w:rPr>
          <w:rFonts w:asciiTheme="minorHAnsi" w:eastAsiaTheme="minorEastAsia" w:hAnsiTheme="minorHAnsi" w:cstheme="minorBidi"/>
          <w:color w:val="auto"/>
          <w:sz w:val="21"/>
          <w:szCs w:val="21"/>
        </w:rPr>
        <w:t>has been approved in RAN</w:t>
      </w:r>
      <w:r w:rsidR="00001C7C" w:rsidRPr="00646418">
        <w:rPr>
          <w:rFonts w:asciiTheme="minorHAnsi" w:eastAsiaTheme="minorEastAsia" w:hAnsiTheme="minorHAnsi" w:cstheme="minorBidi"/>
          <w:color w:val="auto"/>
          <w:sz w:val="21"/>
          <w:szCs w:val="21"/>
        </w:rPr>
        <w:t xml:space="preserve"> </w:t>
      </w:r>
      <w:r w:rsidR="00D24E48" w:rsidRPr="00646418">
        <w:rPr>
          <w:rFonts w:asciiTheme="minorHAnsi" w:eastAsiaTheme="minorEastAsia" w:hAnsiTheme="minorHAnsi" w:cstheme="minorBidi"/>
          <w:color w:val="auto"/>
          <w:sz w:val="21"/>
          <w:szCs w:val="21"/>
        </w:rPr>
        <w:t>P</w:t>
      </w:r>
      <w:r w:rsidR="00001C7C" w:rsidRPr="00646418">
        <w:rPr>
          <w:rFonts w:asciiTheme="minorHAnsi" w:eastAsiaTheme="minorEastAsia" w:hAnsiTheme="minorHAnsi" w:cstheme="minorBidi"/>
          <w:color w:val="auto"/>
          <w:sz w:val="21"/>
          <w:szCs w:val="21"/>
        </w:rPr>
        <w:t>lenary</w:t>
      </w:r>
      <w:r w:rsidR="00D24E48" w:rsidRPr="00646418">
        <w:rPr>
          <w:rFonts w:asciiTheme="minorHAnsi" w:eastAsiaTheme="minorEastAsia" w:hAnsiTheme="minorHAnsi" w:cstheme="minorBidi"/>
          <w:color w:val="auto"/>
          <w:sz w:val="21"/>
          <w:szCs w:val="21"/>
        </w:rPr>
        <w:t xml:space="preserve"> #</w:t>
      </w:r>
      <w:r w:rsidR="00CF00C7" w:rsidRPr="00646418">
        <w:rPr>
          <w:rFonts w:asciiTheme="minorHAnsi" w:eastAsiaTheme="minorEastAsia" w:hAnsiTheme="minorHAnsi" w:cstheme="minorBidi"/>
          <w:color w:val="auto"/>
          <w:sz w:val="21"/>
          <w:szCs w:val="21"/>
        </w:rPr>
        <w:t>9</w:t>
      </w:r>
      <w:r w:rsidR="00F44CC2" w:rsidRPr="00646418">
        <w:rPr>
          <w:rFonts w:asciiTheme="minorHAnsi" w:eastAsiaTheme="minorEastAsia" w:hAnsiTheme="minorHAnsi" w:cstheme="minorBidi"/>
          <w:color w:val="auto"/>
          <w:sz w:val="21"/>
          <w:szCs w:val="21"/>
        </w:rPr>
        <w:t>8</w:t>
      </w:r>
      <w:r w:rsidR="00CF00C7" w:rsidRPr="00646418">
        <w:rPr>
          <w:rFonts w:asciiTheme="minorHAnsi" w:eastAsiaTheme="minorEastAsia" w:hAnsiTheme="minorHAnsi" w:cstheme="minorBidi"/>
          <w:color w:val="auto"/>
          <w:sz w:val="21"/>
          <w:szCs w:val="21"/>
        </w:rPr>
        <w:t>-e</w:t>
      </w:r>
      <w:r w:rsidR="00001C7C" w:rsidRPr="00646418">
        <w:rPr>
          <w:rFonts w:asciiTheme="minorHAnsi" w:eastAsiaTheme="minorEastAsia" w:hAnsiTheme="minorHAnsi" w:cstheme="minorBidi"/>
          <w:color w:val="auto"/>
          <w:sz w:val="21"/>
          <w:szCs w:val="21"/>
        </w:rPr>
        <w:t xml:space="preserve"> </w:t>
      </w:r>
      <w:r w:rsidR="00D24E48" w:rsidRPr="00646418">
        <w:rPr>
          <w:rFonts w:asciiTheme="minorHAnsi" w:eastAsiaTheme="minorEastAsia" w:hAnsiTheme="minorHAnsi" w:cstheme="minorBidi"/>
          <w:color w:val="auto"/>
          <w:sz w:val="21"/>
          <w:szCs w:val="21"/>
        </w:rPr>
        <w:t>meeting. The objective</w:t>
      </w:r>
      <w:r w:rsidR="0098615F" w:rsidRPr="00646418">
        <w:rPr>
          <w:rFonts w:asciiTheme="minorHAnsi" w:eastAsiaTheme="minorEastAsia" w:hAnsiTheme="minorHAnsi" w:cstheme="minorBidi"/>
          <w:color w:val="auto"/>
          <w:sz w:val="21"/>
          <w:szCs w:val="21"/>
        </w:rPr>
        <w:t>s</w:t>
      </w:r>
      <w:r w:rsidR="00D24E48" w:rsidRPr="00646418">
        <w:rPr>
          <w:rFonts w:asciiTheme="minorHAnsi" w:eastAsiaTheme="minorEastAsia" w:hAnsiTheme="minorHAnsi" w:cstheme="minorBidi"/>
          <w:color w:val="auto"/>
          <w:sz w:val="21"/>
          <w:szCs w:val="21"/>
        </w:rPr>
        <w:t xml:space="preserve"> of</w:t>
      </w:r>
      <w:r w:rsidR="00001C7C" w:rsidRPr="00646418">
        <w:rPr>
          <w:rFonts w:asciiTheme="minorHAnsi" w:eastAsiaTheme="minorEastAsia" w:hAnsiTheme="minorHAnsi" w:cstheme="minorBidi"/>
          <w:color w:val="auto"/>
          <w:sz w:val="21"/>
          <w:szCs w:val="21"/>
        </w:rPr>
        <w:t xml:space="preserve"> the latest version are quoted </w:t>
      </w:r>
      <w:r w:rsidR="00001C7C" w:rsidRPr="00646418">
        <w:rPr>
          <w:rFonts w:asciiTheme="minorHAnsi" w:eastAsiaTheme="minorEastAsia" w:hAnsiTheme="minorHAnsi" w:cstheme="minorBidi"/>
          <w:color w:val="auto"/>
          <w:sz w:val="21"/>
          <w:szCs w:val="21"/>
        </w:rPr>
        <w:fldChar w:fldCharType="begin"/>
      </w:r>
      <w:r w:rsidR="00001C7C" w:rsidRPr="00646418">
        <w:rPr>
          <w:rFonts w:asciiTheme="minorHAnsi" w:eastAsiaTheme="minorEastAsia" w:hAnsiTheme="minorHAnsi" w:cstheme="minorBidi"/>
          <w:color w:val="auto"/>
          <w:sz w:val="21"/>
          <w:szCs w:val="21"/>
        </w:rPr>
        <w:instrText xml:space="preserve"> REF _Ref53845332 \n \h </w:instrText>
      </w:r>
      <w:r w:rsidR="00CF00C7" w:rsidRPr="00646418">
        <w:rPr>
          <w:rFonts w:asciiTheme="minorHAnsi" w:eastAsiaTheme="minorEastAsia" w:hAnsiTheme="minorHAnsi" w:cstheme="minorBidi"/>
          <w:color w:val="auto"/>
          <w:sz w:val="21"/>
          <w:szCs w:val="21"/>
        </w:rPr>
        <w:instrText xml:space="preserve"> \* MERGEFORMAT </w:instrText>
      </w:r>
      <w:r w:rsidR="00001C7C" w:rsidRPr="00646418">
        <w:rPr>
          <w:rFonts w:asciiTheme="minorHAnsi" w:eastAsiaTheme="minorEastAsia" w:hAnsiTheme="minorHAnsi" w:cstheme="minorBidi"/>
          <w:color w:val="auto"/>
          <w:sz w:val="21"/>
          <w:szCs w:val="21"/>
        </w:rPr>
      </w:r>
      <w:r w:rsidR="00001C7C" w:rsidRPr="00646418">
        <w:rPr>
          <w:rFonts w:asciiTheme="minorHAnsi" w:eastAsiaTheme="minorEastAsia" w:hAnsiTheme="minorHAnsi" w:cstheme="minorBidi"/>
          <w:color w:val="auto"/>
          <w:sz w:val="21"/>
          <w:szCs w:val="21"/>
        </w:rPr>
        <w:fldChar w:fldCharType="separate"/>
      </w:r>
      <w:r w:rsidR="00001C7C" w:rsidRPr="00646418">
        <w:rPr>
          <w:rFonts w:asciiTheme="minorHAnsi" w:eastAsiaTheme="minorEastAsia" w:hAnsiTheme="minorHAnsi" w:cstheme="minorBidi"/>
          <w:color w:val="auto"/>
          <w:sz w:val="21"/>
          <w:szCs w:val="21"/>
        </w:rPr>
        <w:t>[1]</w:t>
      </w:r>
      <w:r w:rsidR="00001C7C" w:rsidRPr="00646418">
        <w:rPr>
          <w:rFonts w:asciiTheme="minorHAnsi" w:eastAsiaTheme="minorEastAsia" w:hAnsiTheme="minorHAnsi" w:cstheme="minorBidi"/>
          <w:color w:val="auto"/>
          <w:sz w:val="21"/>
          <w:szCs w:val="21"/>
        </w:rPr>
        <w:fldChar w:fldCharType="end"/>
      </w:r>
      <w:r w:rsidR="00D24E48" w:rsidRPr="00646418">
        <w:rPr>
          <w:rFonts w:asciiTheme="minorHAnsi" w:eastAsiaTheme="minorEastAsia" w:hAnsiTheme="minorHAnsi" w:cstheme="minorBidi"/>
          <w:color w:val="auto"/>
          <w:sz w:val="21"/>
          <w:szCs w:val="21"/>
        </w:rPr>
        <w:t xml:space="preserve"> as below,</w:t>
      </w:r>
    </w:p>
    <w:p w14:paraId="25D84A71" w14:textId="77777777" w:rsidR="004231F3" w:rsidRDefault="004231F3" w:rsidP="00BD754F">
      <w:pPr>
        <w:pStyle w:val="Default"/>
        <w:jc w:val="both"/>
        <w:rPr>
          <w:rFonts w:asciiTheme="minorHAnsi" w:eastAsiaTheme="minorEastAsia" w:hAnsiTheme="minorHAnsi" w:cstheme="minorBidi"/>
          <w:color w:val="auto"/>
          <w:sz w:val="22"/>
          <w:szCs w:val="22"/>
        </w:rPr>
      </w:pPr>
    </w:p>
    <w:tbl>
      <w:tblPr>
        <w:tblStyle w:val="af7"/>
        <w:tblW w:w="9365" w:type="dxa"/>
        <w:tblInd w:w="284" w:type="dxa"/>
        <w:tblLook w:val="04A0" w:firstRow="1" w:lastRow="0" w:firstColumn="1" w:lastColumn="0" w:noHBand="0" w:noVBand="1"/>
      </w:tblPr>
      <w:tblGrid>
        <w:gridCol w:w="9365"/>
      </w:tblGrid>
      <w:tr w:rsidR="00800F6E" w:rsidRPr="00E53B29" w14:paraId="74A90E45" w14:textId="77777777" w:rsidTr="00F84494">
        <w:trPr>
          <w:trHeight w:val="3534"/>
        </w:trPr>
        <w:tc>
          <w:tcPr>
            <w:tcW w:w="9365" w:type="dxa"/>
          </w:tcPr>
          <w:p w14:paraId="27A0CD45" w14:textId="2B8C7BD1" w:rsidR="00AF664F" w:rsidRPr="00646418" w:rsidRDefault="00751B57" w:rsidP="00440279">
            <w:pPr>
              <w:pStyle w:val="B1"/>
              <w:ind w:left="0" w:firstLine="0"/>
              <w:rPr>
                <w:rFonts w:cstheme="minorHAnsi"/>
                <w:sz w:val="21"/>
                <w:szCs w:val="21"/>
                <w:lang w:eastAsia="ja-JP"/>
              </w:rPr>
            </w:pPr>
            <w:r w:rsidRPr="00646418">
              <w:rPr>
                <w:rFonts w:cstheme="minorHAnsi"/>
                <w:sz w:val="21"/>
                <w:szCs w:val="21"/>
                <w:lang w:eastAsia="ja-JP"/>
              </w:rPr>
              <w:t>The following objective are considered in this WI:</w:t>
            </w:r>
          </w:p>
          <w:p w14:paraId="1D7DC1FB" w14:textId="77777777" w:rsidR="00F84494" w:rsidRPr="00F84494" w:rsidRDefault="00F84494" w:rsidP="00F84494">
            <w:pPr>
              <w:overflowPunct w:val="0"/>
              <w:autoSpaceDE w:val="0"/>
              <w:autoSpaceDN w:val="0"/>
              <w:adjustRightInd w:val="0"/>
              <w:textAlignment w:val="baseline"/>
              <w:rPr>
                <w:rFonts w:ascii="Times New Roman" w:eastAsia="PMingLiU" w:hAnsi="Times New Roman" w:cs="Times New Roman"/>
                <w:sz w:val="20"/>
                <w:szCs w:val="20"/>
                <w:lang w:val="en-GB" w:eastAsia="en-GB"/>
              </w:rPr>
            </w:pPr>
          </w:p>
          <w:p w14:paraId="3B7656D9" w14:textId="77777777" w:rsidR="00AE2BF4" w:rsidRPr="0054563B" w:rsidRDefault="00AE2BF4" w:rsidP="00AE2BF4">
            <w:pPr>
              <w:numPr>
                <w:ilvl w:val="0"/>
                <w:numId w:val="18"/>
              </w:numPr>
              <w:overflowPunct w:val="0"/>
              <w:autoSpaceDE w:val="0"/>
              <w:autoSpaceDN w:val="0"/>
              <w:adjustRightInd w:val="0"/>
              <w:spacing w:after="180"/>
              <w:textAlignment w:val="baseline"/>
              <w:rPr>
                <w:rFonts w:ascii="Times New Roman" w:eastAsia="PMingLiU" w:hAnsi="Times New Roman" w:cs="Times New Roman"/>
                <w:bCs/>
                <w:sz w:val="20"/>
                <w:szCs w:val="20"/>
                <w:lang w:eastAsia="en-GB"/>
              </w:rPr>
            </w:pPr>
            <w:r w:rsidRPr="0054563B">
              <w:rPr>
                <w:rFonts w:ascii="Times New Roman" w:eastAsia="PMingLiU" w:hAnsi="Times New Roman" w:cs="Times New Roman"/>
                <w:bCs/>
                <w:sz w:val="20"/>
                <w:szCs w:val="20"/>
                <w:lang w:eastAsia="en-GB"/>
              </w:rPr>
              <w:t>To specify mechanism and procedures of L1/L2 based inter-cell mobility for mobility latency reduction:</w:t>
            </w:r>
          </w:p>
          <w:p w14:paraId="45EE8512" w14:textId="77777777" w:rsidR="00AE2BF4" w:rsidRPr="0054563B" w:rsidRDefault="00AE2BF4" w:rsidP="00AE2BF4">
            <w:pPr>
              <w:numPr>
                <w:ilvl w:val="0"/>
                <w:numId w:val="19"/>
              </w:numPr>
              <w:overflowPunct w:val="0"/>
              <w:autoSpaceDE w:val="0"/>
              <w:autoSpaceDN w:val="0"/>
              <w:adjustRightInd w:val="0"/>
              <w:spacing w:after="180"/>
              <w:textAlignment w:val="baseline"/>
              <w:rPr>
                <w:rFonts w:ascii="Times New Roman" w:eastAsia="PMingLiU" w:hAnsi="Times New Roman" w:cs="Times New Roman"/>
                <w:bCs/>
                <w:sz w:val="20"/>
                <w:szCs w:val="20"/>
                <w:lang w:eastAsia="en-GB"/>
              </w:rPr>
            </w:pPr>
            <w:r w:rsidRPr="0054563B">
              <w:rPr>
                <w:rFonts w:ascii="Times New Roman" w:eastAsia="PMingLiU" w:hAnsi="Times New Roman" w:cs="Times New Roman"/>
                <w:bCs/>
                <w:sz w:val="20"/>
                <w:szCs w:val="20"/>
                <w:lang w:eastAsia="en-GB"/>
              </w:rPr>
              <w:t>Configuration and maintenance for multiple candidate cells to allow fast application of configurations for candidate cells [RAN2, RAN3]</w:t>
            </w:r>
          </w:p>
          <w:p w14:paraId="6A73CCE4" w14:textId="77777777" w:rsidR="00AE2BF4" w:rsidRPr="0054563B" w:rsidRDefault="00AE2BF4" w:rsidP="00AE2BF4">
            <w:pPr>
              <w:numPr>
                <w:ilvl w:val="0"/>
                <w:numId w:val="19"/>
              </w:numPr>
              <w:overflowPunct w:val="0"/>
              <w:autoSpaceDE w:val="0"/>
              <w:autoSpaceDN w:val="0"/>
              <w:adjustRightInd w:val="0"/>
              <w:spacing w:after="180"/>
              <w:textAlignment w:val="baseline"/>
              <w:rPr>
                <w:rFonts w:ascii="Times New Roman" w:eastAsia="PMingLiU" w:hAnsi="Times New Roman" w:cs="Times New Roman"/>
                <w:bCs/>
                <w:sz w:val="20"/>
                <w:szCs w:val="20"/>
                <w:lang w:eastAsia="en-GB"/>
              </w:rPr>
            </w:pPr>
            <w:r w:rsidRPr="0054563B">
              <w:rPr>
                <w:rFonts w:ascii="Times New Roman" w:eastAsia="PMingLiU" w:hAnsi="Times New Roman" w:cs="Times New Roman"/>
                <w:bCs/>
                <w:sz w:val="20"/>
                <w:szCs w:val="20"/>
                <w:lang w:eastAsia="en-GB"/>
              </w:rPr>
              <w:t xml:space="preserve">Dynamic switch mechanism among candidate serving cells (including </w:t>
            </w:r>
            <w:proofErr w:type="spellStart"/>
            <w:r w:rsidRPr="0054563B">
              <w:rPr>
                <w:rFonts w:ascii="Times New Roman" w:eastAsia="PMingLiU" w:hAnsi="Times New Roman" w:cs="Times New Roman"/>
                <w:bCs/>
                <w:sz w:val="20"/>
                <w:szCs w:val="20"/>
                <w:lang w:eastAsia="en-GB"/>
              </w:rPr>
              <w:t>SpCell</w:t>
            </w:r>
            <w:proofErr w:type="spellEnd"/>
            <w:r w:rsidRPr="0054563B">
              <w:rPr>
                <w:rFonts w:ascii="Times New Roman" w:eastAsia="PMingLiU" w:hAnsi="Times New Roman" w:cs="Times New Roman"/>
                <w:bCs/>
                <w:sz w:val="20"/>
                <w:szCs w:val="20"/>
                <w:lang w:eastAsia="en-GB"/>
              </w:rPr>
              <w:t xml:space="preserve"> and </w:t>
            </w:r>
            <w:proofErr w:type="spellStart"/>
            <w:r w:rsidRPr="0054563B">
              <w:rPr>
                <w:rFonts w:ascii="Times New Roman" w:eastAsia="PMingLiU" w:hAnsi="Times New Roman" w:cs="Times New Roman"/>
                <w:bCs/>
                <w:sz w:val="20"/>
                <w:szCs w:val="20"/>
                <w:lang w:eastAsia="en-GB"/>
              </w:rPr>
              <w:t>SCell</w:t>
            </w:r>
            <w:proofErr w:type="spellEnd"/>
            <w:r w:rsidRPr="0054563B">
              <w:rPr>
                <w:rFonts w:ascii="Times New Roman" w:eastAsia="PMingLiU" w:hAnsi="Times New Roman" w:cs="Times New Roman"/>
                <w:bCs/>
                <w:sz w:val="20"/>
                <w:szCs w:val="20"/>
                <w:lang w:eastAsia="en-GB"/>
              </w:rPr>
              <w:t xml:space="preserve">) for the potential applicable scenarios based on L1/L2 </w:t>
            </w:r>
            <w:proofErr w:type="spellStart"/>
            <w:r w:rsidRPr="0054563B">
              <w:rPr>
                <w:rFonts w:ascii="Times New Roman" w:eastAsia="PMingLiU" w:hAnsi="Times New Roman" w:cs="Times New Roman"/>
                <w:bCs/>
                <w:sz w:val="20"/>
                <w:szCs w:val="20"/>
                <w:lang w:eastAsia="en-GB"/>
              </w:rPr>
              <w:t>signalling</w:t>
            </w:r>
            <w:proofErr w:type="spellEnd"/>
            <w:r w:rsidRPr="0054563B">
              <w:rPr>
                <w:rFonts w:ascii="Times New Roman" w:eastAsia="PMingLiU" w:hAnsi="Times New Roman" w:cs="Times New Roman"/>
                <w:bCs/>
                <w:sz w:val="20"/>
                <w:szCs w:val="20"/>
                <w:lang w:eastAsia="en-GB"/>
              </w:rPr>
              <w:t xml:space="preserve"> [RAN2, RAN1]</w:t>
            </w:r>
          </w:p>
          <w:p w14:paraId="7788405C" w14:textId="77777777" w:rsidR="00AE2BF4" w:rsidRPr="0054563B" w:rsidRDefault="00AE2BF4" w:rsidP="00AE2BF4">
            <w:pPr>
              <w:numPr>
                <w:ilvl w:val="0"/>
                <w:numId w:val="19"/>
              </w:numPr>
              <w:overflowPunct w:val="0"/>
              <w:autoSpaceDE w:val="0"/>
              <w:autoSpaceDN w:val="0"/>
              <w:adjustRightInd w:val="0"/>
              <w:spacing w:after="180"/>
              <w:textAlignment w:val="baseline"/>
              <w:rPr>
                <w:rFonts w:ascii="Times New Roman" w:eastAsia="PMingLiU" w:hAnsi="Times New Roman" w:cs="Times New Roman"/>
                <w:bCs/>
                <w:sz w:val="20"/>
                <w:szCs w:val="20"/>
                <w:lang w:eastAsia="en-GB"/>
              </w:rPr>
            </w:pPr>
            <w:r w:rsidRPr="0054563B">
              <w:rPr>
                <w:rFonts w:ascii="Times New Roman" w:eastAsia="PMingLiU" w:hAnsi="Times New Roman" w:cs="Times New Roman"/>
                <w:bCs/>
                <w:sz w:val="20"/>
                <w:szCs w:val="20"/>
                <w:lang w:eastAsia="en-GB"/>
              </w:rPr>
              <w:t>L1 enhancements for inter-cell beam management, including L1 measurement and reporting, and beam indication [RAN1, RAN2]</w:t>
            </w:r>
          </w:p>
          <w:p w14:paraId="4119FB17" w14:textId="77777777" w:rsidR="00AE2BF4" w:rsidRPr="0054563B" w:rsidRDefault="00AE2BF4" w:rsidP="00AE2BF4">
            <w:pPr>
              <w:numPr>
                <w:ilvl w:val="1"/>
                <w:numId w:val="19"/>
              </w:numPr>
              <w:overflowPunct w:val="0"/>
              <w:autoSpaceDE w:val="0"/>
              <w:autoSpaceDN w:val="0"/>
              <w:adjustRightInd w:val="0"/>
              <w:spacing w:after="180"/>
              <w:textAlignment w:val="baseline"/>
              <w:rPr>
                <w:rFonts w:ascii="Times New Roman" w:eastAsia="PMingLiU" w:hAnsi="Times New Roman" w:cs="Times New Roman"/>
                <w:bCs/>
                <w:i/>
                <w:sz w:val="20"/>
                <w:szCs w:val="20"/>
                <w:lang w:eastAsia="en-GB"/>
              </w:rPr>
            </w:pPr>
            <w:r w:rsidRPr="0054563B">
              <w:rPr>
                <w:rFonts w:ascii="Times New Roman" w:eastAsia="PMingLiU" w:hAnsi="Times New Roman" w:cs="Times New Roman"/>
                <w:bCs/>
                <w:i/>
                <w:sz w:val="20"/>
                <w:szCs w:val="20"/>
                <w:lang w:eastAsia="en-GB"/>
              </w:rPr>
              <w:t>Note 1: Early RAN2 involvement is necessary, including the possibility of further clarifying the interaction between this bullet with the previous bullet</w:t>
            </w:r>
          </w:p>
          <w:p w14:paraId="1CC269F7" w14:textId="77777777" w:rsidR="00AE2BF4" w:rsidRPr="0054563B" w:rsidRDefault="00AE2BF4" w:rsidP="00AE2BF4">
            <w:pPr>
              <w:numPr>
                <w:ilvl w:val="0"/>
                <w:numId w:val="19"/>
              </w:numPr>
              <w:overflowPunct w:val="0"/>
              <w:autoSpaceDE w:val="0"/>
              <w:autoSpaceDN w:val="0"/>
              <w:adjustRightInd w:val="0"/>
              <w:spacing w:after="180"/>
              <w:textAlignment w:val="baseline"/>
              <w:rPr>
                <w:rFonts w:ascii="Times New Roman" w:eastAsia="PMingLiU" w:hAnsi="Times New Roman" w:cs="Times New Roman"/>
                <w:bCs/>
                <w:sz w:val="20"/>
                <w:szCs w:val="20"/>
                <w:lang w:eastAsia="en-GB"/>
              </w:rPr>
            </w:pPr>
            <w:r w:rsidRPr="0054563B">
              <w:rPr>
                <w:rFonts w:ascii="Times New Roman" w:eastAsia="PMingLiU" w:hAnsi="Times New Roman" w:cs="Times New Roman"/>
                <w:bCs/>
                <w:sz w:val="20"/>
                <w:szCs w:val="20"/>
                <w:lang w:eastAsia="en-GB"/>
              </w:rPr>
              <w:t>Timing Advance management [RAN1, RAN2]</w:t>
            </w:r>
          </w:p>
          <w:p w14:paraId="6967DC94" w14:textId="77777777" w:rsidR="00AE2BF4" w:rsidRPr="0054563B" w:rsidRDefault="00AE2BF4" w:rsidP="00AE2BF4">
            <w:pPr>
              <w:numPr>
                <w:ilvl w:val="0"/>
                <w:numId w:val="19"/>
              </w:numPr>
              <w:overflowPunct w:val="0"/>
              <w:autoSpaceDE w:val="0"/>
              <w:autoSpaceDN w:val="0"/>
              <w:adjustRightInd w:val="0"/>
              <w:spacing w:after="180"/>
              <w:textAlignment w:val="baseline"/>
              <w:rPr>
                <w:rFonts w:ascii="Times New Roman" w:eastAsia="PMingLiU" w:hAnsi="Times New Roman" w:cs="Times New Roman"/>
                <w:bCs/>
                <w:sz w:val="20"/>
                <w:szCs w:val="20"/>
                <w:lang w:eastAsia="en-GB"/>
              </w:rPr>
            </w:pPr>
            <w:r w:rsidRPr="0054563B">
              <w:rPr>
                <w:rFonts w:ascii="Times New Roman" w:eastAsia="PMingLiU" w:hAnsi="Times New Roman" w:cs="Times New Roman"/>
                <w:bCs/>
                <w:sz w:val="20"/>
                <w:szCs w:val="20"/>
                <w:lang w:eastAsia="en-GB"/>
              </w:rPr>
              <w:t>CU-DU interface signaling to support L1/L2 mobility, if needed [RAN3]</w:t>
            </w:r>
          </w:p>
          <w:p w14:paraId="50860E47" w14:textId="77777777" w:rsidR="00AE2BF4" w:rsidRPr="0054563B" w:rsidRDefault="00AE2BF4" w:rsidP="00AE2BF4">
            <w:pPr>
              <w:overflowPunct w:val="0"/>
              <w:autoSpaceDE w:val="0"/>
              <w:autoSpaceDN w:val="0"/>
              <w:adjustRightInd w:val="0"/>
              <w:textAlignment w:val="baseline"/>
              <w:rPr>
                <w:rFonts w:ascii="Times New Roman" w:eastAsia="PMingLiU" w:hAnsi="Times New Roman" w:cs="Times New Roman"/>
                <w:bCs/>
                <w:sz w:val="20"/>
                <w:szCs w:val="20"/>
                <w:lang w:eastAsia="en-GB"/>
              </w:rPr>
            </w:pPr>
          </w:p>
          <w:p w14:paraId="41DEA4F1" w14:textId="77777777" w:rsidR="00AE2BF4" w:rsidRPr="0054563B" w:rsidRDefault="00AE2BF4" w:rsidP="00AE2BF4">
            <w:pPr>
              <w:overflowPunct w:val="0"/>
              <w:autoSpaceDE w:val="0"/>
              <w:autoSpaceDN w:val="0"/>
              <w:adjustRightInd w:val="0"/>
              <w:ind w:left="720"/>
              <w:textAlignment w:val="baseline"/>
              <w:rPr>
                <w:rFonts w:ascii="Times New Roman" w:eastAsia="PMingLiU" w:hAnsi="Times New Roman" w:cs="Times New Roman"/>
                <w:bCs/>
                <w:i/>
                <w:sz w:val="20"/>
                <w:szCs w:val="20"/>
                <w:lang w:eastAsia="en-GB"/>
              </w:rPr>
            </w:pPr>
            <w:r w:rsidRPr="0054563B">
              <w:rPr>
                <w:rFonts w:ascii="Times New Roman" w:eastAsia="PMingLiU" w:hAnsi="Times New Roman" w:cs="Times New Roman"/>
                <w:bCs/>
                <w:i/>
                <w:sz w:val="20"/>
                <w:szCs w:val="20"/>
                <w:lang w:eastAsia="en-GB"/>
              </w:rPr>
              <w:t>Note 2: FR2 specific enhancements are not precluded, if any.</w:t>
            </w:r>
          </w:p>
          <w:p w14:paraId="156A81A7" w14:textId="77777777" w:rsidR="00AE2BF4" w:rsidRPr="0054563B" w:rsidRDefault="00AE2BF4" w:rsidP="00AE2BF4">
            <w:pPr>
              <w:overflowPunct w:val="0"/>
              <w:autoSpaceDE w:val="0"/>
              <w:autoSpaceDN w:val="0"/>
              <w:adjustRightInd w:val="0"/>
              <w:ind w:left="720"/>
              <w:textAlignment w:val="baseline"/>
              <w:rPr>
                <w:rFonts w:ascii="Times New Roman" w:eastAsia="PMingLiU" w:hAnsi="Times New Roman" w:cs="Times New Roman"/>
                <w:bCs/>
                <w:i/>
                <w:sz w:val="20"/>
                <w:szCs w:val="20"/>
                <w:lang w:eastAsia="en-GB"/>
              </w:rPr>
            </w:pPr>
            <w:r w:rsidRPr="0054563B">
              <w:rPr>
                <w:rFonts w:ascii="Times New Roman" w:eastAsia="PMingLiU" w:hAnsi="Times New Roman" w:cs="Times New Roman"/>
                <w:bCs/>
                <w:i/>
                <w:sz w:val="20"/>
                <w:szCs w:val="20"/>
                <w:lang w:eastAsia="en-GB"/>
              </w:rPr>
              <w:t>Note 3: The procedure of L1/L2 based inter-cell mobility are applicable to the following scenarios:</w:t>
            </w:r>
          </w:p>
          <w:p w14:paraId="31FC9DD0" w14:textId="77777777" w:rsidR="00AE2BF4" w:rsidRPr="0054563B" w:rsidRDefault="00AE2BF4" w:rsidP="00AE2BF4">
            <w:pPr>
              <w:numPr>
                <w:ilvl w:val="2"/>
                <w:numId w:val="20"/>
              </w:numPr>
              <w:overflowPunct w:val="0"/>
              <w:autoSpaceDE w:val="0"/>
              <w:autoSpaceDN w:val="0"/>
              <w:adjustRightInd w:val="0"/>
              <w:spacing w:after="180"/>
              <w:ind w:left="1443"/>
              <w:textAlignment w:val="baseline"/>
              <w:rPr>
                <w:rFonts w:ascii="Times New Roman" w:eastAsia="PMingLiU" w:hAnsi="Times New Roman" w:cs="Times New Roman"/>
                <w:bCs/>
                <w:i/>
                <w:sz w:val="20"/>
                <w:szCs w:val="20"/>
                <w:lang w:eastAsia="en-GB"/>
              </w:rPr>
            </w:pPr>
            <w:r w:rsidRPr="0054563B">
              <w:rPr>
                <w:rFonts w:ascii="Times New Roman" w:eastAsia="PMingLiU" w:hAnsi="Times New Roman" w:cs="Times New Roman"/>
                <w:bCs/>
                <w:i/>
                <w:sz w:val="20"/>
                <w:szCs w:val="20"/>
                <w:lang w:eastAsia="en-GB"/>
              </w:rPr>
              <w:t>Standalone, CA and NR-DC case with serving cell change within one CG</w:t>
            </w:r>
          </w:p>
          <w:p w14:paraId="433F0C9A" w14:textId="77777777" w:rsidR="00AE2BF4" w:rsidRPr="0054563B" w:rsidRDefault="00AE2BF4" w:rsidP="00AE2BF4">
            <w:pPr>
              <w:numPr>
                <w:ilvl w:val="2"/>
                <w:numId w:val="20"/>
              </w:numPr>
              <w:overflowPunct w:val="0"/>
              <w:autoSpaceDE w:val="0"/>
              <w:autoSpaceDN w:val="0"/>
              <w:adjustRightInd w:val="0"/>
              <w:spacing w:after="180"/>
              <w:ind w:left="1443"/>
              <w:textAlignment w:val="baseline"/>
              <w:rPr>
                <w:rFonts w:ascii="Times New Roman" w:eastAsia="PMingLiU" w:hAnsi="Times New Roman" w:cs="Times New Roman"/>
                <w:bCs/>
                <w:i/>
                <w:sz w:val="20"/>
                <w:szCs w:val="20"/>
                <w:lang w:eastAsia="en-GB"/>
              </w:rPr>
            </w:pPr>
            <w:r w:rsidRPr="0054563B">
              <w:rPr>
                <w:rFonts w:ascii="Times New Roman" w:eastAsia="PMingLiU" w:hAnsi="Times New Roman" w:cs="Times New Roman"/>
                <w:bCs/>
                <w:i/>
                <w:sz w:val="20"/>
                <w:szCs w:val="20"/>
                <w:lang w:eastAsia="en-GB"/>
              </w:rPr>
              <w:t>Intra-DU case and intra-CU inter-DU case (applicable for Standalone and CA: no new RAN interfaces are expected)</w:t>
            </w:r>
          </w:p>
          <w:p w14:paraId="64D35A31" w14:textId="77777777" w:rsidR="00AE2BF4" w:rsidRPr="0054563B" w:rsidRDefault="00AE2BF4" w:rsidP="00AE2BF4">
            <w:pPr>
              <w:numPr>
                <w:ilvl w:val="2"/>
                <w:numId w:val="20"/>
              </w:numPr>
              <w:overflowPunct w:val="0"/>
              <w:autoSpaceDE w:val="0"/>
              <w:autoSpaceDN w:val="0"/>
              <w:adjustRightInd w:val="0"/>
              <w:spacing w:after="180"/>
              <w:ind w:left="1443"/>
              <w:textAlignment w:val="baseline"/>
              <w:rPr>
                <w:rFonts w:ascii="Times New Roman" w:eastAsia="PMingLiU" w:hAnsi="Times New Roman" w:cs="Times New Roman"/>
                <w:bCs/>
                <w:i/>
                <w:sz w:val="20"/>
                <w:szCs w:val="20"/>
                <w:lang w:eastAsia="en-GB"/>
              </w:rPr>
            </w:pPr>
            <w:r w:rsidRPr="0054563B">
              <w:rPr>
                <w:rFonts w:ascii="Times New Roman" w:eastAsia="PMingLiU" w:hAnsi="Times New Roman" w:cs="Times New Roman"/>
                <w:bCs/>
                <w:i/>
                <w:sz w:val="20"/>
                <w:szCs w:val="20"/>
                <w:lang w:eastAsia="en-GB"/>
              </w:rPr>
              <w:t>Both intra-frequency and inter-frequency</w:t>
            </w:r>
          </w:p>
          <w:p w14:paraId="1B37F95F" w14:textId="77777777" w:rsidR="00AE2BF4" w:rsidRPr="00AE2BF4" w:rsidRDefault="00AE2BF4" w:rsidP="00AE2BF4">
            <w:pPr>
              <w:numPr>
                <w:ilvl w:val="2"/>
                <w:numId w:val="20"/>
              </w:numPr>
              <w:overflowPunct w:val="0"/>
              <w:autoSpaceDE w:val="0"/>
              <w:autoSpaceDN w:val="0"/>
              <w:adjustRightInd w:val="0"/>
              <w:spacing w:after="180"/>
              <w:ind w:left="1443"/>
              <w:textAlignment w:val="baseline"/>
              <w:rPr>
                <w:rFonts w:ascii="Times New Roman" w:eastAsia="PMingLiU" w:hAnsi="Times New Roman" w:cs="Times New Roman"/>
                <w:bCs/>
                <w:i/>
                <w:sz w:val="20"/>
                <w:szCs w:val="20"/>
                <w:lang w:eastAsia="en-GB"/>
              </w:rPr>
            </w:pPr>
            <w:r w:rsidRPr="00AE2BF4">
              <w:rPr>
                <w:rFonts w:ascii="Times New Roman" w:eastAsia="PMingLiU" w:hAnsi="Times New Roman" w:cs="Times New Roman"/>
                <w:bCs/>
                <w:i/>
                <w:sz w:val="20"/>
                <w:szCs w:val="20"/>
                <w:lang w:eastAsia="en-GB"/>
              </w:rPr>
              <w:t>Both FR1 and FR2</w:t>
            </w:r>
          </w:p>
          <w:p w14:paraId="4D6676BF" w14:textId="77777777" w:rsidR="00AE2BF4" w:rsidRPr="0054563B" w:rsidRDefault="00AE2BF4" w:rsidP="00AE2BF4">
            <w:pPr>
              <w:numPr>
                <w:ilvl w:val="2"/>
                <w:numId w:val="20"/>
              </w:numPr>
              <w:overflowPunct w:val="0"/>
              <w:autoSpaceDE w:val="0"/>
              <w:autoSpaceDN w:val="0"/>
              <w:adjustRightInd w:val="0"/>
              <w:spacing w:after="180"/>
              <w:ind w:left="1443"/>
              <w:textAlignment w:val="baseline"/>
              <w:rPr>
                <w:rFonts w:ascii="Times New Roman" w:eastAsia="PMingLiU" w:hAnsi="Times New Roman" w:cs="Times New Roman"/>
                <w:bCs/>
                <w:i/>
                <w:sz w:val="20"/>
                <w:szCs w:val="20"/>
                <w:lang w:eastAsia="en-GB"/>
              </w:rPr>
            </w:pPr>
            <w:r w:rsidRPr="0054563B">
              <w:rPr>
                <w:rFonts w:ascii="Times New Roman" w:eastAsia="PMingLiU" w:hAnsi="Times New Roman" w:cs="Times New Roman"/>
                <w:bCs/>
                <w:i/>
                <w:sz w:val="20"/>
                <w:szCs w:val="20"/>
                <w:lang w:eastAsia="en-GB"/>
              </w:rPr>
              <w:t>Source and target cells may be synchronized or non-synchronized</w:t>
            </w:r>
          </w:p>
          <w:p w14:paraId="6EE650EE" w14:textId="77777777" w:rsidR="00AE2BF4" w:rsidRPr="0054563B" w:rsidRDefault="00AE2BF4" w:rsidP="00AE2BF4">
            <w:pPr>
              <w:overflowPunct w:val="0"/>
              <w:autoSpaceDE w:val="0"/>
              <w:autoSpaceDN w:val="0"/>
              <w:adjustRightInd w:val="0"/>
              <w:ind w:left="720"/>
              <w:textAlignment w:val="baseline"/>
              <w:rPr>
                <w:rFonts w:ascii="Times New Roman" w:eastAsia="PMingLiU" w:hAnsi="Times New Roman" w:cs="Times New Roman"/>
                <w:bCs/>
                <w:sz w:val="20"/>
                <w:szCs w:val="20"/>
                <w:lang w:eastAsia="en-GB"/>
              </w:rPr>
            </w:pPr>
          </w:p>
          <w:p w14:paraId="14BBA89C" w14:textId="77777777" w:rsidR="00AE2BF4" w:rsidRPr="0054563B" w:rsidRDefault="00AE2BF4" w:rsidP="00AE2BF4">
            <w:pPr>
              <w:numPr>
                <w:ilvl w:val="0"/>
                <w:numId w:val="18"/>
              </w:numPr>
              <w:overflowPunct w:val="0"/>
              <w:autoSpaceDE w:val="0"/>
              <w:autoSpaceDN w:val="0"/>
              <w:adjustRightInd w:val="0"/>
              <w:spacing w:after="180"/>
              <w:textAlignment w:val="baseline"/>
              <w:rPr>
                <w:rFonts w:ascii="Times New Roman" w:eastAsia="PMingLiU" w:hAnsi="Times New Roman" w:cs="Times New Roman"/>
                <w:bCs/>
                <w:sz w:val="20"/>
                <w:szCs w:val="20"/>
                <w:lang w:eastAsia="en-GB"/>
              </w:rPr>
            </w:pPr>
            <w:r w:rsidRPr="0054563B">
              <w:rPr>
                <w:rFonts w:ascii="Times New Roman" w:eastAsia="PMingLiU" w:hAnsi="Times New Roman" w:cs="Times New Roman"/>
                <w:bCs/>
                <w:sz w:val="20"/>
                <w:szCs w:val="20"/>
                <w:lang w:eastAsia="en-GB"/>
              </w:rPr>
              <w:t>To specify mechanism and procedures of NR-DC with selective activation of the cell groups (at least for SCG) via L3 enhancements:</w:t>
            </w:r>
          </w:p>
          <w:p w14:paraId="7E401CBE" w14:textId="77777777" w:rsidR="00AE2BF4" w:rsidRPr="0089323F" w:rsidRDefault="00AE2BF4" w:rsidP="00AE2BF4">
            <w:pPr>
              <w:numPr>
                <w:ilvl w:val="0"/>
                <w:numId w:val="19"/>
              </w:numPr>
              <w:overflowPunct w:val="0"/>
              <w:autoSpaceDE w:val="0"/>
              <w:autoSpaceDN w:val="0"/>
              <w:adjustRightInd w:val="0"/>
              <w:spacing w:after="180"/>
              <w:textAlignment w:val="baseline"/>
              <w:rPr>
                <w:rFonts w:ascii="Times New Roman" w:eastAsia="PMingLiU" w:hAnsi="Times New Roman" w:cs="Times New Roman"/>
                <w:bCs/>
                <w:sz w:val="20"/>
                <w:szCs w:val="20"/>
                <w:lang w:eastAsia="en-GB"/>
              </w:rPr>
            </w:pPr>
            <w:r w:rsidRPr="0089323F">
              <w:rPr>
                <w:rFonts w:ascii="Times New Roman" w:eastAsia="PMingLiU" w:hAnsi="Times New Roman" w:cs="Times New Roman"/>
                <w:bCs/>
                <w:sz w:val="20"/>
                <w:szCs w:val="20"/>
                <w:lang w:eastAsia="en-GB"/>
              </w:rPr>
              <w:t xml:space="preserve">To allow subsequent cell group </w:t>
            </w:r>
            <w:proofErr w:type="gramStart"/>
            <w:r w:rsidRPr="0089323F">
              <w:rPr>
                <w:rFonts w:ascii="Times New Roman" w:eastAsia="PMingLiU" w:hAnsi="Times New Roman" w:cs="Times New Roman"/>
                <w:bCs/>
                <w:sz w:val="20"/>
                <w:szCs w:val="20"/>
                <w:lang w:eastAsia="en-GB"/>
              </w:rPr>
              <w:t>change</w:t>
            </w:r>
            <w:proofErr w:type="gramEnd"/>
            <w:r w:rsidRPr="0089323F">
              <w:rPr>
                <w:rFonts w:ascii="Times New Roman" w:eastAsia="PMingLiU" w:hAnsi="Times New Roman" w:cs="Times New Roman"/>
                <w:bCs/>
                <w:sz w:val="20"/>
                <w:szCs w:val="20"/>
                <w:lang w:eastAsia="en-GB"/>
              </w:rPr>
              <w:t xml:space="preserve"> after changing CG without reconfiguration and re-initiation of CPC/CPA [RAN2, RAN3, RAN4]</w:t>
            </w:r>
          </w:p>
          <w:p w14:paraId="7C9BAE70" w14:textId="77777777" w:rsidR="00AE2BF4" w:rsidRPr="0054563B" w:rsidRDefault="00AE2BF4" w:rsidP="00AE2BF4">
            <w:pPr>
              <w:overflowPunct w:val="0"/>
              <w:autoSpaceDE w:val="0"/>
              <w:autoSpaceDN w:val="0"/>
              <w:adjustRightInd w:val="0"/>
              <w:ind w:left="720"/>
              <w:textAlignment w:val="baseline"/>
              <w:rPr>
                <w:rFonts w:ascii="Times New Roman" w:eastAsia="PMingLiU" w:hAnsi="Times New Roman" w:cs="Times New Roman"/>
                <w:bCs/>
                <w:i/>
                <w:sz w:val="20"/>
                <w:szCs w:val="20"/>
                <w:lang w:eastAsia="en-GB"/>
              </w:rPr>
            </w:pPr>
            <w:r w:rsidRPr="0054563B">
              <w:rPr>
                <w:rFonts w:ascii="Times New Roman" w:eastAsia="PMingLiU" w:hAnsi="Times New Roman" w:cs="Times New Roman"/>
                <w:bCs/>
                <w:i/>
                <w:sz w:val="20"/>
                <w:szCs w:val="20"/>
                <w:lang w:eastAsia="en-GB"/>
              </w:rPr>
              <w:t>Note 4: A harmonized</w:t>
            </w:r>
            <w:r w:rsidRPr="00AE2BF4">
              <w:rPr>
                <w:rFonts w:ascii="Times New Roman" w:eastAsia="PMingLiU" w:hAnsi="Times New Roman" w:cs="Times New Roman"/>
                <w:i/>
                <w:iCs/>
                <w:sz w:val="20"/>
                <w:szCs w:val="20"/>
                <w:lang w:val="en-GB" w:eastAsia="en-GB"/>
              </w:rPr>
              <w:t xml:space="preserve"> RRC modelling approach for objectives 1 and 2 could be considered to minimize the workload in RAN2.</w:t>
            </w:r>
          </w:p>
          <w:p w14:paraId="7B8003FB" w14:textId="77777777" w:rsidR="00AE2BF4" w:rsidRPr="0054563B" w:rsidRDefault="00AE2BF4" w:rsidP="00AE2BF4">
            <w:pPr>
              <w:overflowPunct w:val="0"/>
              <w:autoSpaceDE w:val="0"/>
              <w:autoSpaceDN w:val="0"/>
              <w:adjustRightInd w:val="0"/>
              <w:textAlignment w:val="baseline"/>
              <w:rPr>
                <w:rFonts w:ascii="Times New Roman" w:eastAsia="PMingLiU" w:hAnsi="Times New Roman" w:cs="Times New Roman"/>
                <w:bCs/>
                <w:sz w:val="20"/>
                <w:szCs w:val="20"/>
                <w:lang w:eastAsia="en-GB"/>
              </w:rPr>
            </w:pPr>
          </w:p>
          <w:p w14:paraId="7925B9C7" w14:textId="77777777" w:rsidR="00AE2BF4" w:rsidRPr="0054563B" w:rsidRDefault="00AE2BF4" w:rsidP="00AE2BF4">
            <w:pPr>
              <w:numPr>
                <w:ilvl w:val="0"/>
                <w:numId w:val="18"/>
              </w:numPr>
              <w:overflowPunct w:val="0"/>
              <w:autoSpaceDE w:val="0"/>
              <w:autoSpaceDN w:val="0"/>
              <w:adjustRightInd w:val="0"/>
              <w:spacing w:after="180"/>
              <w:textAlignment w:val="baseline"/>
              <w:rPr>
                <w:rFonts w:ascii="Times New Roman" w:eastAsia="PMingLiU" w:hAnsi="Times New Roman" w:cs="Times New Roman"/>
                <w:bCs/>
                <w:sz w:val="20"/>
                <w:szCs w:val="20"/>
                <w:lang w:eastAsia="en-GB"/>
              </w:rPr>
            </w:pPr>
            <w:r w:rsidRPr="0054563B">
              <w:rPr>
                <w:rFonts w:ascii="Times New Roman" w:eastAsia="PMingLiU" w:hAnsi="Times New Roman" w:cs="Times New Roman"/>
                <w:bCs/>
                <w:sz w:val="20"/>
                <w:szCs w:val="20"/>
                <w:lang w:eastAsia="en-GB"/>
              </w:rPr>
              <w:t>For CHO including target MCG and target SCG in NR-DC [RAN3]:</w:t>
            </w:r>
          </w:p>
          <w:p w14:paraId="37550267" w14:textId="77777777" w:rsidR="00AE2BF4" w:rsidRPr="0054563B" w:rsidRDefault="00AE2BF4" w:rsidP="00AE2BF4">
            <w:pPr>
              <w:numPr>
                <w:ilvl w:val="1"/>
                <w:numId w:val="18"/>
              </w:numPr>
              <w:overflowPunct w:val="0"/>
              <w:autoSpaceDE w:val="0"/>
              <w:autoSpaceDN w:val="0"/>
              <w:adjustRightInd w:val="0"/>
              <w:spacing w:after="180"/>
              <w:textAlignment w:val="baseline"/>
              <w:rPr>
                <w:rFonts w:ascii="Times New Roman" w:eastAsia="PMingLiU" w:hAnsi="Times New Roman" w:cs="Times New Roman"/>
                <w:bCs/>
                <w:sz w:val="20"/>
                <w:szCs w:val="20"/>
                <w:lang w:eastAsia="en-GB"/>
              </w:rPr>
            </w:pPr>
            <w:r w:rsidRPr="0054563B">
              <w:rPr>
                <w:rFonts w:ascii="Times New Roman" w:eastAsia="PMingLiU" w:hAnsi="Times New Roman" w:cs="Times New Roman"/>
                <w:bCs/>
                <w:sz w:val="20"/>
                <w:szCs w:val="20"/>
                <w:lang w:eastAsia="en-GB"/>
              </w:rPr>
              <w:t>to specify data forwarding optimizations; and</w:t>
            </w:r>
          </w:p>
          <w:p w14:paraId="5349EDAD" w14:textId="77777777" w:rsidR="00AE2BF4" w:rsidRPr="0054563B" w:rsidRDefault="00AE2BF4" w:rsidP="00AE2BF4">
            <w:pPr>
              <w:numPr>
                <w:ilvl w:val="1"/>
                <w:numId w:val="18"/>
              </w:numPr>
              <w:overflowPunct w:val="0"/>
              <w:autoSpaceDE w:val="0"/>
              <w:autoSpaceDN w:val="0"/>
              <w:adjustRightInd w:val="0"/>
              <w:spacing w:after="180"/>
              <w:textAlignment w:val="baseline"/>
              <w:rPr>
                <w:rFonts w:ascii="Times New Roman" w:eastAsia="PMingLiU" w:hAnsi="Times New Roman" w:cs="Times New Roman"/>
                <w:bCs/>
                <w:sz w:val="20"/>
                <w:szCs w:val="20"/>
                <w:lang w:eastAsia="en-GB"/>
              </w:rPr>
            </w:pPr>
            <w:r w:rsidRPr="0054563B">
              <w:rPr>
                <w:rFonts w:ascii="Times New Roman" w:eastAsia="PMingLiU" w:hAnsi="Times New Roman" w:cs="Times New Roman"/>
                <w:bCs/>
                <w:sz w:val="20"/>
                <w:szCs w:val="20"/>
                <w:lang w:eastAsia="en-GB"/>
              </w:rPr>
              <w:t xml:space="preserve">to specify, if needed, a solution to avoid unnecessary signaling exchange between source MN and </w:t>
            </w:r>
            <w:r w:rsidRPr="0054563B">
              <w:rPr>
                <w:rFonts w:ascii="Times New Roman" w:eastAsia="PMingLiU" w:hAnsi="Times New Roman" w:cs="Times New Roman"/>
                <w:bCs/>
                <w:sz w:val="20"/>
                <w:szCs w:val="20"/>
                <w:lang w:eastAsia="en-GB"/>
              </w:rPr>
              <w:lastRenderedPageBreak/>
              <w:t xml:space="preserve">target SN. </w:t>
            </w:r>
          </w:p>
          <w:p w14:paraId="562FF1E5" w14:textId="77777777" w:rsidR="00AE2BF4" w:rsidRPr="0054563B" w:rsidRDefault="00AE2BF4" w:rsidP="00AE2BF4">
            <w:pPr>
              <w:overflowPunct w:val="0"/>
              <w:autoSpaceDE w:val="0"/>
              <w:autoSpaceDN w:val="0"/>
              <w:adjustRightInd w:val="0"/>
              <w:textAlignment w:val="baseline"/>
              <w:rPr>
                <w:rFonts w:ascii="Times New Roman" w:eastAsia="PMingLiU" w:hAnsi="Times New Roman" w:cs="Times New Roman"/>
                <w:bCs/>
                <w:sz w:val="20"/>
                <w:szCs w:val="20"/>
                <w:lang w:eastAsia="en-GB"/>
              </w:rPr>
            </w:pPr>
          </w:p>
          <w:p w14:paraId="085FB530" w14:textId="77777777" w:rsidR="00AE2BF4" w:rsidRPr="0054563B" w:rsidRDefault="00AE2BF4" w:rsidP="00AE2BF4">
            <w:pPr>
              <w:numPr>
                <w:ilvl w:val="0"/>
                <w:numId w:val="18"/>
              </w:numPr>
              <w:overflowPunct w:val="0"/>
              <w:autoSpaceDE w:val="0"/>
              <w:autoSpaceDN w:val="0"/>
              <w:adjustRightInd w:val="0"/>
              <w:spacing w:after="180"/>
              <w:textAlignment w:val="baseline"/>
              <w:rPr>
                <w:rFonts w:ascii="Times New Roman" w:eastAsia="PMingLiU" w:hAnsi="Times New Roman" w:cs="Times New Roman"/>
                <w:bCs/>
                <w:sz w:val="20"/>
                <w:szCs w:val="20"/>
                <w:lang w:eastAsia="en-GB"/>
              </w:rPr>
            </w:pPr>
            <w:r w:rsidRPr="0054563B">
              <w:rPr>
                <w:rFonts w:ascii="Times New Roman" w:eastAsia="PMingLiU" w:hAnsi="Times New Roman" w:cs="Times New Roman"/>
                <w:bCs/>
                <w:sz w:val="20"/>
                <w:szCs w:val="20"/>
                <w:lang w:eastAsia="en-GB"/>
              </w:rPr>
              <w:t>To specify CHO including target MCG and candidate SCGs for CPC/CPA in NR-DC [RAN3, RAN2]</w:t>
            </w:r>
          </w:p>
          <w:p w14:paraId="5AB6A17E" w14:textId="77777777" w:rsidR="00AE2BF4" w:rsidRPr="0054563B" w:rsidRDefault="00AE2BF4" w:rsidP="00AE2BF4">
            <w:pPr>
              <w:numPr>
                <w:ilvl w:val="0"/>
                <w:numId w:val="19"/>
              </w:numPr>
              <w:overflowPunct w:val="0"/>
              <w:autoSpaceDE w:val="0"/>
              <w:autoSpaceDN w:val="0"/>
              <w:adjustRightInd w:val="0"/>
              <w:spacing w:after="180"/>
              <w:textAlignment w:val="baseline"/>
              <w:rPr>
                <w:rFonts w:ascii="Times New Roman" w:eastAsia="PMingLiU" w:hAnsi="Times New Roman" w:cs="Times New Roman"/>
                <w:bCs/>
                <w:sz w:val="20"/>
                <w:szCs w:val="20"/>
                <w:lang w:eastAsia="en-GB"/>
              </w:rPr>
            </w:pPr>
            <w:r w:rsidRPr="0054563B">
              <w:rPr>
                <w:rFonts w:ascii="Times New Roman" w:eastAsia="PMingLiU" w:hAnsi="Times New Roman" w:cs="Times New Roman"/>
                <w:bCs/>
                <w:sz w:val="20"/>
                <w:szCs w:val="20"/>
                <w:lang w:eastAsia="en-GB"/>
              </w:rPr>
              <w:t>CHO including target MCG and target SCG is used as the baseline</w:t>
            </w:r>
          </w:p>
          <w:p w14:paraId="2B5E3B50" w14:textId="77777777" w:rsidR="00AE2BF4" w:rsidRPr="0054563B" w:rsidRDefault="00AE2BF4" w:rsidP="00AE2BF4">
            <w:pPr>
              <w:overflowPunct w:val="0"/>
              <w:autoSpaceDE w:val="0"/>
              <w:autoSpaceDN w:val="0"/>
              <w:adjustRightInd w:val="0"/>
              <w:ind w:left="1500"/>
              <w:textAlignment w:val="baseline"/>
              <w:rPr>
                <w:rFonts w:ascii="Times New Roman" w:eastAsia="PMingLiU" w:hAnsi="Times New Roman" w:cs="Times New Roman"/>
                <w:bCs/>
                <w:sz w:val="20"/>
                <w:szCs w:val="20"/>
                <w:lang w:eastAsia="en-GB"/>
              </w:rPr>
            </w:pPr>
          </w:p>
          <w:p w14:paraId="59162C0D" w14:textId="77777777" w:rsidR="00AE2BF4" w:rsidRPr="0054563B" w:rsidRDefault="00AE2BF4" w:rsidP="00AE2BF4">
            <w:pPr>
              <w:numPr>
                <w:ilvl w:val="0"/>
                <w:numId w:val="18"/>
              </w:numPr>
              <w:overflowPunct w:val="0"/>
              <w:autoSpaceDE w:val="0"/>
              <w:autoSpaceDN w:val="0"/>
              <w:adjustRightInd w:val="0"/>
              <w:spacing w:after="180"/>
              <w:textAlignment w:val="baseline"/>
              <w:rPr>
                <w:rFonts w:ascii="Times New Roman" w:eastAsia="PMingLiU" w:hAnsi="Times New Roman" w:cs="Times New Roman"/>
                <w:bCs/>
                <w:sz w:val="20"/>
                <w:szCs w:val="20"/>
                <w:lang w:eastAsia="en-GB"/>
              </w:rPr>
            </w:pPr>
            <w:r w:rsidRPr="0054563B">
              <w:rPr>
                <w:rFonts w:ascii="Times New Roman" w:eastAsia="PMingLiU" w:hAnsi="Times New Roman" w:cs="Times New Roman"/>
                <w:bCs/>
                <w:sz w:val="20"/>
                <w:szCs w:val="20"/>
                <w:lang w:eastAsia="en-GB"/>
              </w:rPr>
              <w:t>To specify RRM core requirements for the following, as necessary [RAN4]:</w:t>
            </w:r>
          </w:p>
          <w:p w14:paraId="42A4CD35" w14:textId="77777777" w:rsidR="00AE2BF4" w:rsidRPr="0054563B" w:rsidRDefault="00AE2BF4" w:rsidP="00AE2BF4">
            <w:pPr>
              <w:numPr>
                <w:ilvl w:val="0"/>
                <w:numId w:val="21"/>
              </w:numPr>
              <w:overflowPunct w:val="0"/>
              <w:autoSpaceDE w:val="0"/>
              <w:autoSpaceDN w:val="0"/>
              <w:adjustRightInd w:val="0"/>
              <w:spacing w:after="180"/>
              <w:ind w:left="1140" w:hanging="420"/>
              <w:textAlignment w:val="baseline"/>
              <w:rPr>
                <w:rFonts w:ascii="Times New Roman" w:eastAsia="PMingLiU" w:hAnsi="Times New Roman" w:cs="Times New Roman"/>
                <w:bCs/>
                <w:sz w:val="20"/>
                <w:szCs w:val="20"/>
                <w:lang w:eastAsia="en-GB"/>
              </w:rPr>
            </w:pPr>
            <w:r w:rsidRPr="0054563B">
              <w:rPr>
                <w:rFonts w:ascii="Times New Roman" w:eastAsia="PMingLiU" w:hAnsi="Times New Roman" w:cs="Times New Roman"/>
                <w:bCs/>
                <w:sz w:val="20"/>
                <w:szCs w:val="20"/>
                <w:lang w:eastAsia="en-GB"/>
              </w:rPr>
              <w:t>L1/L2-based inter-cell mobility</w:t>
            </w:r>
          </w:p>
          <w:p w14:paraId="476145F7" w14:textId="77777777" w:rsidR="00AE2BF4" w:rsidRPr="0054563B" w:rsidRDefault="00AE2BF4" w:rsidP="00AE2BF4">
            <w:pPr>
              <w:numPr>
                <w:ilvl w:val="0"/>
                <w:numId w:val="21"/>
              </w:numPr>
              <w:overflowPunct w:val="0"/>
              <w:autoSpaceDE w:val="0"/>
              <w:autoSpaceDN w:val="0"/>
              <w:adjustRightInd w:val="0"/>
              <w:spacing w:after="180"/>
              <w:ind w:left="1140" w:hanging="420"/>
              <w:textAlignment w:val="baseline"/>
              <w:rPr>
                <w:rFonts w:ascii="Times New Roman" w:eastAsia="PMingLiU" w:hAnsi="Times New Roman" w:cs="Times New Roman"/>
                <w:bCs/>
                <w:sz w:val="20"/>
                <w:szCs w:val="20"/>
                <w:lang w:eastAsia="en-GB"/>
              </w:rPr>
            </w:pPr>
            <w:r w:rsidRPr="0054563B">
              <w:rPr>
                <w:rFonts w:ascii="Times New Roman" w:eastAsia="PMingLiU" w:hAnsi="Times New Roman" w:cs="Times New Roman"/>
                <w:bCs/>
                <w:sz w:val="20"/>
                <w:szCs w:val="20"/>
                <w:lang w:eastAsia="en-GB"/>
              </w:rPr>
              <w:t>Enhanced CHO configurations addressed by this WI</w:t>
            </w:r>
          </w:p>
          <w:p w14:paraId="79C5FB27" w14:textId="77777777" w:rsidR="00AE2BF4" w:rsidRPr="0054563B" w:rsidRDefault="00AE2BF4" w:rsidP="00AE2BF4">
            <w:pPr>
              <w:overflowPunct w:val="0"/>
              <w:autoSpaceDE w:val="0"/>
              <w:autoSpaceDN w:val="0"/>
              <w:adjustRightInd w:val="0"/>
              <w:ind w:left="720"/>
              <w:textAlignment w:val="baseline"/>
              <w:rPr>
                <w:rFonts w:ascii="Times New Roman" w:eastAsia="PMingLiU" w:hAnsi="Times New Roman" w:cs="Times New Roman"/>
                <w:bCs/>
                <w:sz w:val="20"/>
                <w:szCs w:val="20"/>
                <w:lang w:eastAsia="en-GB"/>
              </w:rPr>
            </w:pPr>
          </w:p>
          <w:p w14:paraId="3B4112FC" w14:textId="77777777" w:rsidR="00AE2BF4" w:rsidRPr="0054563B" w:rsidRDefault="00AE2BF4" w:rsidP="00AE2BF4">
            <w:pPr>
              <w:numPr>
                <w:ilvl w:val="0"/>
                <w:numId w:val="18"/>
              </w:numPr>
              <w:overflowPunct w:val="0"/>
              <w:autoSpaceDE w:val="0"/>
              <w:autoSpaceDN w:val="0"/>
              <w:adjustRightInd w:val="0"/>
              <w:spacing w:after="180"/>
              <w:textAlignment w:val="baseline"/>
              <w:rPr>
                <w:rFonts w:ascii="Times New Roman" w:eastAsia="PMingLiU" w:hAnsi="Times New Roman" w:cs="Times New Roman"/>
                <w:bCs/>
                <w:sz w:val="20"/>
                <w:szCs w:val="20"/>
                <w:lang w:eastAsia="en-GB"/>
              </w:rPr>
            </w:pPr>
            <w:r w:rsidRPr="0054563B">
              <w:rPr>
                <w:rFonts w:ascii="Times New Roman" w:eastAsia="PMingLiU" w:hAnsi="Times New Roman" w:cs="Times New Roman"/>
                <w:bCs/>
                <w:sz w:val="20"/>
                <w:szCs w:val="20"/>
                <w:lang w:eastAsia="en-GB"/>
              </w:rPr>
              <w:t>To specify RF requirements to cover inter-frequency L1/L2-based mobility, as necessary [RAN4].</w:t>
            </w:r>
          </w:p>
          <w:p w14:paraId="4A82254A" w14:textId="77777777" w:rsidR="00AE2BF4" w:rsidRPr="0054563B" w:rsidRDefault="00AE2BF4" w:rsidP="00AE2BF4">
            <w:pPr>
              <w:overflowPunct w:val="0"/>
              <w:autoSpaceDE w:val="0"/>
              <w:autoSpaceDN w:val="0"/>
              <w:adjustRightInd w:val="0"/>
              <w:ind w:left="720"/>
              <w:textAlignment w:val="baseline"/>
              <w:rPr>
                <w:rFonts w:ascii="Times New Roman" w:eastAsia="PMingLiU" w:hAnsi="Times New Roman" w:cs="Times New Roman"/>
                <w:bCs/>
                <w:sz w:val="20"/>
                <w:szCs w:val="20"/>
                <w:lang w:eastAsia="en-GB"/>
              </w:rPr>
            </w:pPr>
          </w:p>
          <w:p w14:paraId="7DDD5641" w14:textId="77777777" w:rsidR="00AE2BF4" w:rsidRPr="00AE2BF4" w:rsidRDefault="00AE2BF4" w:rsidP="00AE2BF4">
            <w:pPr>
              <w:numPr>
                <w:ilvl w:val="0"/>
                <w:numId w:val="18"/>
              </w:numPr>
              <w:overflowPunct w:val="0"/>
              <w:autoSpaceDE w:val="0"/>
              <w:autoSpaceDN w:val="0"/>
              <w:adjustRightInd w:val="0"/>
              <w:spacing w:after="180"/>
              <w:textAlignment w:val="baseline"/>
              <w:rPr>
                <w:rFonts w:ascii="Times New Roman" w:eastAsia="PMingLiU" w:hAnsi="Times New Roman" w:cs="Times New Roman"/>
                <w:sz w:val="20"/>
                <w:szCs w:val="20"/>
                <w:lang w:val="en-GB" w:eastAsia="en-GB"/>
              </w:rPr>
            </w:pPr>
            <w:r w:rsidRPr="00AE2BF4">
              <w:rPr>
                <w:rFonts w:ascii="Times New Roman" w:eastAsia="PMingLiU" w:hAnsi="Times New Roman" w:cs="Times New Roman"/>
                <w:sz w:val="20"/>
                <w:szCs w:val="20"/>
                <w:lang w:val="en-GB" w:eastAsia="en-GB"/>
              </w:rPr>
              <w:t xml:space="preserve">To study and specify how to reuse the IDLE/INACTIVE mode measurement results which are to be reported during and/or after RRC connection setup/resume </w:t>
            </w:r>
            <w:proofErr w:type="gramStart"/>
            <w:r w:rsidRPr="00AE2BF4">
              <w:rPr>
                <w:rFonts w:ascii="Times New Roman" w:eastAsia="PMingLiU" w:hAnsi="Times New Roman" w:cs="Times New Roman"/>
                <w:sz w:val="20"/>
                <w:szCs w:val="20"/>
                <w:lang w:val="en-GB" w:eastAsia="en-GB"/>
              </w:rPr>
              <w:t>in order to</w:t>
            </w:r>
            <w:proofErr w:type="gramEnd"/>
            <w:r w:rsidRPr="00AE2BF4">
              <w:rPr>
                <w:rFonts w:ascii="Times New Roman" w:eastAsia="PMingLiU" w:hAnsi="Times New Roman" w:cs="Times New Roman"/>
                <w:sz w:val="20"/>
                <w:szCs w:val="20"/>
                <w:lang w:val="en-GB" w:eastAsia="en-GB"/>
              </w:rPr>
              <w:t xml:space="preserve"> improve </w:t>
            </w:r>
            <w:proofErr w:type="spellStart"/>
            <w:r w:rsidRPr="00AE2BF4">
              <w:rPr>
                <w:rFonts w:ascii="Times New Roman" w:eastAsia="PMingLiU" w:hAnsi="Times New Roman" w:cs="Times New Roman"/>
                <w:sz w:val="20"/>
                <w:szCs w:val="20"/>
                <w:lang w:val="en-GB" w:eastAsia="en-GB"/>
              </w:rPr>
              <w:t>SCell</w:t>
            </w:r>
            <w:proofErr w:type="spellEnd"/>
            <w:r w:rsidRPr="00AE2BF4">
              <w:rPr>
                <w:rFonts w:ascii="Times New Roman" w:eastAsia="PMingLiU" w:hAnsi="Times New Roman" w:cs="Times New Roman"/>
                <w:sz w:val="20"/>
                <w:szCs w:val="20"/>
                <w:lang w:val="en-GB" w:eastAsia="en-GB"/>
              </w:rPr>
              <w:t>/SCG setup delay [RAN4, RAN2], including:</w:t>
            </w:r>
          </w:p>
          <w:p w14:paraId="2F42FBAB" w14:textId="77777777" w:rsidR="00AE2BF4" w:rsidRPr="00AE2BF4" w:rsidRDefault="00AE2BF4" w:rsidP="00AE2BF4">
            <w:pPr>
              <w:numPr>
                <w:ilvl w:val="1"/>
                <w:numId w:val="18"/>
              </w:numPr>
              <w:overflowPunct w:val="0"/>
              <w:autoSpaceDE w:val="0"/>
              <w:autoSpaceDN w:val="0"/>
              <w:adjustRightInd w:val="0"/>
              <w:spacing w:after="180"/>
              <w:textAlignment w:val="baseline"/>
              <w:rPr>
                <w:rFonts w:ascii="Times New Roman" w:eastAsia="PMingLiU" w:hAnsi="Times New Roman" w:cs="Times New Roman"/>
                <w:sz w:val="20"/>
                <w:szCs w:val="20"/>
                <w:lang w:val="en-GB" w:eastAsia="en-GB"/>
              </w:rPr>
            </w:pPr>
            <w:r w:rsidRPr="00AE2BF4">
              <w:rPr>
                <w:rFonts w:ascii="Times New Roman" w:eastAsia="PMingLiU" w:hAnsi="Times New Roman" w:cs="Times New Roman"/>
                <w:sz w:val="20"/>
                <w:szCs w:val="20"/>
                <w:lang w:val="en-GB" w:eastAsia="en-GB"/>
              </w:rPr>
              <w:t>Availability and validation of the IDLE/INACTIVE mode measurement results to be reported [RAN4]; and</w:t>
            </w:r>
          </w:p>
          <w:p w14:paraId="37BD92EF" w14:textId="77777777" w:rsidR="00AE2BF4" w:rsidRPr="00AE2BF4" w:rsidRDefault="00AE2BF4" w:rsidP="00AE2BF4">
            <w:pPr>
              <w:numPr>
                <w:ilvl w:val="1"/>
                <w:numId w:val="18"/>
              </w:numPr>
              <w:overflowPunct w:val="0"/>
              <w:autoSpaceDE w:val="0"/>
              <w:autoSpaceDN w:val="0"/>
              <w:adjustRightInd w:val="0"/>
              <w:spacing w:after="180"/>
              <w:textAlignment w:val="baseline"/>
              <w:rPr>
                <w:rFonts w:ascii="Times New Roman" w:eastAsia="PMingLiU" w:hAnsi="Times New Roman" w:cs="Times New Roman"/>
                <w:sz w:val="20"/>
                <w:szCs w:val="20"/>
                <w:lang w:val="en-GB" w:eastAsia="en-GB"/>
              </w:rPr>
            </w:pPr>
            <w:r w:rsidRPr="00AE2BF4">
              <w:rPr>
                <w:rFonts w:ascii="Times New Roman" w:eastAsia="PMingLiU" w:hAnsi="Times New Roman" w:cs="Times New Roman"/>
                <w:sz w:val="20"/>
                <w:szCs w:val="20"/>
                <w:lang w:val="en-GB" w:eastAsia="en-GB"/>
              </w:rPr>
              <w:t>Definition of corresponding RRM requirements [RAN4]; and</w:t>
            </w:r>
          </w:p>
          <w:p w14:paraId="7EBA9D0F" w14:textId="77777777" w:rsidR="00AE2BF4" w:rsidRPr="00AE2BF4" w:rsidRDefault="00AE2BF4" w:rsidP="00AE2BF4">
            <w:pPr>
              <w:numPr>
                <w:ilvl w:val="1"/>
                <w:numId w:val="18"/>
              </w:numPr>
              <w:overflowPunct w:val="0"/>
              <w:autoSpaceDE w:val="0"/>
              <w:autoSpaceDN w:val="0"/>
              <w:adjustRightInd w:val="0"/>
              <w:spacing w:after="180"/>
              <w:textAlignment w:val="baseline"/>
              <w:rPr>
                <w:rFonts w:ascii="Times New Roman" w:eastAsia="PMingLiU" w:hAnsi="Times New Roman" w:cs="Times New Roman"/>
                <w:sz w:val="20"/>
                <w:szCs w:val="20"/>
                <w:lang w:val="en-GB" w:eastAsia="en-GB"/>
              </w:rPr>
            </w:pPr>
            <w:r w:rsidRPr="00AE2BF4">
              <w:rPr>
                <w:rFonts w:ascii="Times New Roman" w:eastAsia="PMingLiU" w:hAnsi="Times New Roman" w:cs="Times New Roman"/>
                <w:sz w:val="20"/>
                <w:szCs w:val="20"/>
                <w:lang w:val="en-GB" w:eastAsia="en-GB"/>
              </w:rPr>
              <w:t xml:space="preserve">If </w:t>
            </w:r>
            <w:proofErr w:type="gramStart"/>
            <w:r w:rsidRPr="00AE2BF4">
              <w:rPr>
                <w:rFonts w:ascii="Times New Roman" w:eastAsia="PMingLiU" w:hAnsi="Times New Roman" w:cs="Times New Roman"/>
                <w:sz w:val="20"/>
                <w:szCs w:val="20"/>
                <w:lang w:val="en-GB" w:eastAsia="en-GB"/>
              </w:rPr>
              <w:t>necessary</w:t>
            </w:r>
            <w:proofErr w:type="gramEnd"/>
            <w:r w:rsidRPr="00AE2BF4">
              <w:rPr>
                <w:rFonts w:ascii="Times New Roman" w:eastAsia="PMingLiU" w:hAnsi="Times New Roman" w:cs="Times New Roman"/>
                <w:sz w:val="20"/>
                <w:szCs w:val="20"/>
                <w:lang w:val="en-GB" w:eastAsia="en-GB"/>
              </w:rPr>
              <w:t xml:space="preserve"> based on RAN4 outcome, definition of corresponding signalling support [RAN2].</w:t>
            </w:r>
          </w:p>
          <w:p w14:paraId="5828382B" w14:textId="77777777" w:rsidR="00AE2BF4" w:rsidRPr="0089323F" w:rsidRDefault="00AE2BF4" w:rsidP="00AE2BF4">
            <w:pPr>
              <w:overflowPunct w:val="0"/>
              <w:autoSpaceDE w:val="0"/>
              <w:autoSpaceDN w:val="0"/>
              <w:adjustRightInd w:val="0"/>
              <w:ind w:left="720"/>
              <w:textAlignment w:val="baseline"/>
              <w:rPr>
                <w:rFonts w:ascii="Times New Roman" w:eastAsia="PMingLiU" w:hAnsi="Times New Roman" w:cs="Times New Roman"/>
                <w:bCs/>
                <w:i/>
                <w:sz w:val="20"/>
                <w:szCs w:val="20"/>
                <w:lang w:eastAsia="en-GB"/>
              </w:rPr>
            </w:pPr>
          </w:p>
          <w:p w14:paraId="19FF9CDE" w14:textId="77777777" w:rsidR="00AE2BF4" w:rsidRPr="00AE2BF4" w:rsidRDefault="00AE2BF4" w:rsidP="00AE2BF4">
            <w:pPr>
              <w:overflowPunct w:val="0"/>
              <w:autoSpaceDE w:val="0"/>
              <w:autoSpaceDN w:val="0"/>
              <w:adjustRightInd w:val="0"/>
              <w:ind w:left="720"/>
              <w:textAlignment w:val="baseline"/>
              <w:rPr>
                <w:rFonts w:ascii="Times New Roman" w:eastAsia="PMingLiU" w:hAnsi="Times New Roman" w:cs="Times New Roman"/>
                <w:i/>
                <w:iCs/>
                <w:sz w:val="20"/>
                <w:szCs w:val="20"/>
                <w:lang w:val="en-GB" w:eastAsia="en-GB"/>
              </w:rPr>
            </w:pPr>
            <w:r w:rsidRPr="0054563B">
              <w:rPr>
                <w:rFonts w:ascii="Times New Roman" w:eastAsia="PMingLiU" w:hAnsi="Times New Roman" w:cs="Times New Roman"/>
                <w:bCs/>
                <w:i/>
                <w:sz w:val="20"/>
                <w:szCs w:val="20"/>
                <w:lang w:eastAsia="en-GB"/>
              </w:rPr>
              <w:t>Note 5: RAN4 will coordinate in due course with RAN2 to start the work</w:t>
            </w:r>
            <w:r w:rsidRPr="00AE2BF4">
              <w:rPr>
                <w:rFonts w:ascii="Times New Roman" w:eastAsia="PMingLiU" w:hAnsi="Times New Roman" w:cs="Times New Roman"/>
                <w:i/>
                <w:iCs/>
                <w:sz w:val="20"/>
                <w:szCs w:val="20"/>
                <w:lang w:val="en-GB" w:eastAsia="en-GB"/>
              </w:rPr>
              <w:t>.</w:t>
            </w:r>
          </w:p>
          <w:p w14:paraId="7E31C2EB" w14:textId="77777777" w:rsidR="00AE2BF4" w:rsidRPr="0054563B" w:rsidRDefault="00AE2BF4" w:rsidP="00AE2BF4">
            <w:pPr>
              <w:overflowPunct w:val="0"/>
              <w:autoSpaceDE w:val="0"/>
              <w:autoSpaceDN w:val="0"/>
              <w:adjustRightInd w:val="0"/>
              <w:ind w:left="720"/>
              <w:textAlignment w:val="baseline"/>
              <w:rPr>
                <w:rFonts w:ascii="Times New Roman" w:eastAsia="PMingLiU" w:hAnsi="Times New Roman" w:cs="Times New Roman"/>
                <w:bCs/>
                <w:i/>
                <w:sz w:val="20"/>
                <w:szCs w:val="20"/>
                <w:lang w:eastAsia="en-GB"/>
              </w:rPr>
            </w:pPr>
            <w:r w:rsidRPr="00AE2BF4">
              <w:rPr>
                <w:rFonts w:ascii="Times New Roman" w:eastAsia="PMingLiU" w:hAnsi="Times New Roman" w:cs="Times New Roman"/>
                <w:i/>
                <w:iCs/>
                <w:sz w:val="20"/>
                <w:szCs w:val="20"/>
                <w:lang w:val="en-GB" w:eastAsia="en-GB"/>
              </w:rPr>
              <w:t>Note 6: R4-2220415 serves as baseline for future work in RAN4</w:t>
            </w:r>
          </w:p>
          <w:p w14:paraId="50D5B84B" w14:textId="77777777" w:rsidR="004231F3" w:rsidRDefault="00AE2BF4" w:rsidP="00DD6C0A">
            <w:pPr>
              <w:overflowPunct w:val="0"/>
              <w:autoSpaceDE w:val="0"/>
              <w:autoSpaceDN w:val="0"/>
              <w:adjustRightInd w:val="0"/>
              <w:ind w:left="720"/>
              <w:textAlignment w:val="baseline"/>
              <w:rPr>
                <w:rFonts w:ascii="Times New Roman" w:eastAsia="PMingLiU" w:hAnsi="Times New Roman" w:cs="Times New Roman"/>
                <w:bCs/>
                <w:i/>
                <w:sz w:val="20"/>
                <w:szCs w:val="20"/>
                <w:lang w:eastAsia="en-GB"/>
              </w:rPr>
            </w:pPr>
            <w:r w:rsidRPr="0054563B">
              <w:rPr>
                <w:rFonts w:ascii="Times New Roman" w:eastAsia="PMingLiU" w:hAnsi="Times New Roman" w:cs="Times New Roman"/>
                <w:bCs/>
                <w:i/>
                <w:sz w:val="20"/>
                <w:szCs w:val="20"/>
                <w:lang w:eastAsia="en-GB"/>
              </w:rPr>
              <w:t>Note 7: With exception of the above scenarios, enhancements on IDLE/INACTIVE mode measurements and on UE behavior in IDLE/INACTIVE mode are not in scope.</w:t>
            </w:r>
          </w:p>
          <w:p w14:paraId="248DF2D1" w14:textId="354C729D" w:rsidR="00DD6C0A" w:rsidRPr="00DD6C0A" w:rsidRDefault="00DD6C0A" w:rsidP="00DD6C0A">
            <w:pPr>
              <w:overflowPunct w:val="0"/>
              <w:autoSpaceDE w:val="0"/>
              <w:autoSpaceDN w:val="0"/>
              <w:adjustRightInd w:val="0"/>
              <w:ind w:left="720"/>
              <w:textAlignment w:val="baseline"/>
              <w:rPr>
                <w:rFonts w:ascii="Times New Roman" w:eastAsia="PMingLiU" w:hAnsi="Times New Roman" w:cs="Times New Roman"/>
                <w:bCs/>
                <w:i/>
                <w:sz w:val="20"/>
                <w:szCs w:val="20"/>
                <w:lang w:eastAsia="en-GB"/>
              </w:rPr>
            </w:pPr>
          </w:p>
        </w:tc>
      </w:tr>
    </w:tbl>
    <w:p w14:paraId="75ACAB09" w14:textId="77777777" w:rsidR="004231F3" w:rsidRDefault="004231F3" w:rsidP="00BD754F">
      <w:pPr>
        <w:pStyle w:val="Default"/>
        <w:jc w:val="both"/>
        <w:rPr>
          <w:rFonts w:asciiTheme="minorHAnsi" w:eastAsiaTheme="minorEastAsia" w:hAnsiTheme="minorHAnsi" w:cstheme="minorBidi"/>
          <w:color w:val="auto"/>
          <w:sz w:val="22"/>
          <w:szCs w:val="22"/>
        </w:rPr>
      </w:pPr>
    </w:p>
    <w:p w14:paraId="76293662" w14:textId="38B29044" w:rsidR="00001C7C" w:rsidRPr="00646418" w:rsidRDefault="00581EC0" w:rsidP="00BD754F">
      <w:pPr>
        <w:pStyle w:val="Default"/>
        <w:jc w:val="both"/>
        <w:rPr>
          <w:rFonts w:asciiTheme="minorHAnsi" w:eastAsiaTheme="minorEastAsia" w:hAnsiTheme="minorHAnsi" w:cstheme="minorBidi"/>
          <w:color w:val="auto"/>
          <w:sz w:val="21"/>
          <w:szCs w:val="21"/>
        </w:rPr>
      </w:pPr>
      <w:r w:rsidRPr="00646418">
        <w:rPr>
          <w:rFonts w:asciiTheme="minorHAnsi" w:eastAsiaTheme="minorEastAsia" w:hAnsiTheme="minorHAnsi" w:cstheme="minorBidi" w:hint="eastAsia"/>
          <w:color w:val="auto"/>
          <w:sz w:val="21"/>
          <w:szCs w:val="21"/>
        </w:rPr>
        <w:t>In this contribution, we provide a</w:t>
      </w:r>
      <w:r w:rsidR="00B17FD6" w:rsidRPr="00646418">
        <w:rPr>
          <w:rFonts w:asciiTheme="minorHAnsi" w:eastAsiaTheme="minorEastAsia" w:hAnsiTheme="minorHAnsi" w:cstheme="minorBidi" w:hint="eastAsia"/>
          <w:color w:val="auto"/>
          <w:sz w:val="21"/>
          <w:szCs w:val="21"/>
        </w:rPr>
        <w:t>n</w:t>
      </w:r>
      <w:r w:rsidRPr="00646418">
        <w:rPr>
          <w:rFonts w:asciiTheme="minorHAnsi" w:eastAsiaTheme="minorEastAsia" w:hAnsiTheme="minorHAnsi" w:cstheme="minorBidi" w:hint="eastAsia"/>
          <w:color w:val="auto"/>
          <w:sz w:val="21"/>
          <w:szCs w:val="21"/>
        </w:rPr>
        <w:t xml:space="preserve"> </w:t>
      </w:r>
      <w:r w:rsidR="00AE2BF4" w:rsidRPr="00646418">
        <w:rPr>
          <w:rFonts w:asciiTheme="minorHAnsi" w:eastAsiaTheme="minorEastAsia" w:hAnsiTheme="minorHAnsi" w:cstheme="minorBidi"/>
          <w:color w:val="auto"/>
          <w:sz w:val="21"/>
          <w:szCs w:val="21"/>
        </w:rPr>
        <w:t xml:space="preserve">updated </w:t>
      </w:r>
      <w:r w:rsidRPr="00646418">
        <w:rPr>
          <w:rFonts w:asciiTheme="minorHAnsi" w:eastAsiaTheme="minorEastAsia" w:hAnsiTheme="minorHAnsi" w:cstheme="minorBidi" w:hint="eastAsia"/>
          <w:color w:val="auto"/>
          <w:sz w:val="21"/>
          <w:szCs w:val="21"/>
        </w:rPr>
        <w:t xml:space="preserve">work plan </w:t>
      </w:r>
      <w:r w:rsidR="00AE2BF4" w:rsidRPr="00646418">
        <w:rPr>
          <w:rFonts w:asciiTheme="minorHAnsi" w:eastAsiaTheme="minorEastAsia" w:hAnsiTheme="minorHAnsi" w:cstheme="minorBidi"/>
          <w:color w:val="auto"/>
          <w:sz w:val="21"/>
          <w:szCs w:val="21"/>
        </w:rPr>
        <w:t>based on the revised WID</w:t>
      </w:r>
      <w:r w:rsidR="009B5BAF" w:rsidRPr="00646418">
        <w:rPr>
          <w:rFonts w:asciiTheme="minorHAnsi" w:eastAsiaTheme="minorEastAsia" w:hAnsiTheme="minorHAnsi" w:cstheme="minorBidi"/>
          <w:color w:val="auto"/>
          <w:sz w:val="21"/>
          <w:szCs w:val="21"/>
        </w:rPr>
        <w:t>.</w:t>
      </w:r>
    </w:p>
    <w:p w14:paraId="22E7818E" w14:textId="582FAD1A" w:rsidR="00B17FD6" w:rsidRPr="00B17FD6" w:rsidRDefault="00AE2BF4" w:rsidP="006311B5">
      <w:pPr>
        <w:pStyle w:val="1"/>
        <w:numPr>
          <w:ilvl w:val="0"/>
          <w:numId w:val="1"/>
        </w:numPr>
        <w:rPr>
          <w:rFonts w:ascii="Calibri" w:hAnsi="Calibri"/>
        </w:rPr>
      </w:pPr>
      <w:r>
        <w:rPr>
          <w:rFonts w:ascii="Calibri" w:hAnsi="Calibri"/>
        </w:rPr>
        <w:t>Updated w</w:t>
      </w:r>
      <w:r w:rsidR="00D24E48">
        <w:rPr>
          <w:rFonts w:ascii="Calibri" w:hAnsi="Calibri"/>
        </w:rPr>
        <w:t xml:space="preserve">ork plan for </w:t>
      </w:r>
      <w:bookmarkStart w:id="1" w:name="_Hlk105603194"/>
      <w:r w:rsidR="00886E69" w:rsidRPr="00886E69">
        <w:rPr>
          <w:rFonts w:ascii="Calibri" w:hAnsi="Calibri"/>
        </w:rPr>
        <w:t>Further NR Mobility Enhancements</w:t>
      </w:r>
      <w:bookmarkEnd w:id="1"/>
      <w:r w:rsidR="004231F3" w:rsidRPr="004231F3">
        <w:rPr>
          <w:rFonts w:ascii="Calibri" w:hAnsi="Calibri"/>
        </w:rPr>
        <w:t xml:space="preserve"> </w:t>
      </w:r>
      <w:r w:rsidR="00172708" w:rsidRPr="00172708">
        <w:rPr>
          <w:rFonts w:ascii="Calibri" w:hAnsi="Calibri"/>
        </w:rPr>
        <w:t xml:space="preserve"> </w:t>
      </w:r>
    </w:p>
    <w:p w14:paraId="38B8FA2C" w14:textId="17328A66" w:rsidR="00B17FD6" w:rsidRDefault="00B17FD6" w:rsidP="00B17FD6">
      <w:pPr>
        <w:pStyle w:val="2"/>
        <w:rPr>
          <w:rFonts w:asciiTheme="minorHAnsi" w:hAnsiTheme="minorHAnsi" w:cstheme="minorHAnsi"/>
          <w:sz w:val="28"/>
          <w:szCs w:val="18"/>
          <w:lang w:eastAsia="zh-CN"/>
        </w:rPr>
      </w:pPr>
      <w:r>
        <w:rPr>
          <w:rFonts w:asciiTheme="minorHAnsi" w:hAnsiTheme="minorHAnsi" w:cstheme="minorHAnsi"/>
          <w:sz w:val="28"/>
          <w:szCs w:val="18"/>
        </w:rPr>
        <w:t xml:space="preserve">2.1 </w:t>
      </w:r>
      <w:r>
        <w:rPr>
          <w:rFonts w:asciiTheme="minorHAnsi" w:hAnsiTheme="minorHAnsi" w:cstheme="minorHAnsi" w:hint="eastAsia"/>
          <w:sz w:val="28"/>
          <w:szCs w:val="18"/>
          <w:lang w:eastAsia="zh-CN"/>
        </w:rPr>
        <w:t>RF</w:t>
      </w:r>
      <w:r>
        <w:rPr>
          <w:rFonts w:asciiTheme="minorHAnsi" w:hAnsiTheme="minorHAnsi" w:cstheme="minorHAnsi"/>
          <w:sz w:val="28"/>
          <w:szCs w:val="18"/>
        </w:rPr>
        <w:t xml:space="preserve"> </w:t>
      </w:r>
      <w:r>
        <w:rPr>
          <w:rFonts w:asciiTheme="minorHAnsi" w:hAnsiTheme="minorHAnsi" w:cstheme="minorHAnsi" w:hint="eastAsia"/>
          <w:sz w:val="28"/>
          <w:szCs w:val="18"/>
          <w:lang w:eastAsia="zh-CN"/>
        </w:rPr>
        <w:t>work</w:t>
      </w:r>
      <w:r>
        <w:rPr>
          <w:rFonts w:asciiTheme="minorHAnsi" w:hAnsiTheme="minorHAnsi" w:cstheme="minorHAnsi"/>
          <w:sz w:val="28"/>
          <w:szCs w:val="18"/>
        </w:rPr>
        <w:t xml:space="preserve"> </w:t>
      </w:r>
      <w:r>
        <w:rPr>
          <w:rFonts w:asciiTheme="minorHAnsi" w:hAnsiTheme="minorHAnsi" w:cstheme="minorHAnsi" w:hint="eastAsia"/>
          <w:sz w:val="28"/>
          <w:szCs w:val="18"/>
          <w:lang w:eastAsia="zh-CN"/>
        </w:rPr>
        <w:t>plan</w:t>
      </w:r>
    </w:p>
    <w:p w14:paraId="08F433F7" w14:textId="7CC18B9F" w:rsidR="00260E80" w:rsidRPr="00260E80" w:rsidRDefault="00260E80" w:rsidP="00260E80">
      <w:pPr>
        <w:rPr>
          <w:lang w:val="en-GB"/>
        </w:rPr>
      </w:pPr>
      <w:r>
        <w:rPr>
          <w:rFonts w:hint="eastAsia"/>
          <w:lang w:val="en-GB"/>
        </w:rPr>
        <w:t>A</w:t>
      </w:r>
      <w:r>
        <w:rPr>
          <w:lang w:val="en-GB"/>
        </w:rPr>
        <w:t>ccording to the allocated TU and objective</w:t>
      </w:r>
      <w:r w:rsidR="00DD0CEB">
        <w:rPr>
          <w:lang w:val="en-GB"/>
        </w:rPr>
        <w:t xml:space="preserve"> 6</w:t>
      </w:r>
      <w:r>
        <w:rPr>
          <w:lang w:val="en-GB"/>
        </w:rPr>
        <w:t>, we propose the RF work plan for approval.</w:t>
      </w:r>
    </w:p>
    <w:p w14:paraId="3FF62FA1" w14:textId="5FCF8738" w:rsidR="00B17FD6" w:rsidRPr="00646418" w:rsidRDefault="00B17FD6" w:rsidP="00B17FD6">
      <w:pPr>
        <w:pStyle w:val="af5"/>
        <w:numPr>
          <w:ilvl w:val="0"/>
          <w:numId w:val="13"/>
        </w:numPr>
        <w:autoSpaceDE w:val="0"/>
        <w:autoSpaceDN w:val="0"/>
        <w:adjustRightInd w:val="0"/>
        <w:spacing w:line="360" w:lineRule="auto"/>
        <w:contextualSpacing w:val="0"/>
        <w:rPr>
          <w:sz w:val="20"/>
          <w:szCs w:val="20"/>
          <w:lang w:eastAsia="zh-CN"/>
        </w:rPr>
      </w:pPr>
      <w:r w:rsidRPr="00646418">
        <w:rPr>
          <w:sz w:val="20"/>
          <w:szCs w:val="20"/>
          <w:lang w:eastAsia="zh-CN"/>
        </w:rPr>
        <w:t>3GPP RAN4 #106 meeting (February 2023)</w:t>
      </w:r>
    </w:p>
    <w:p w14:paraId="2F0CCA09" w14:textId="60668E43" w:rsidR="001D76C0" w:rsidRPr="00646418" w:rsidRDefault="001D76C0" w:rsidP="00B17FD6">
      <w:pPr>
        <w:pStyle w:val="af5"/>
        <w:numPr>
          <w:ilvl w:val="0"/>
          <w:numId w:val="14"/>
        </w:numPr>
        <w:autoSpaceDE w:val="0"/>
        <w:autoSpaceDN w:val="0"/>
        <w:adjustRightInd w:val="0"/>
        <w:spacing w:after="60" w:line="360" w:lineRule="auto"/>
        <w:ind w:left="714" w:hanging="357"/>
        <w:contextualSpacing w:val="0"/>
        <w:rPr>
          <w:bCs/>
          <w:kern w:val="24"/>
          <w:sz w:val="20"/>
          <w:szCs w:val="20"/>
          <w:lang w:val="en-GB"/>
        </w:rPr>
      </w:pPr>
      <w:r w:rsidRPr="00646418">
        <w:rPr>
          <w:bCs/>
          <w:kern w:val="24"/>
          <w:sz w:val="20"/>
          <w:szCs w:val="20"/>
          <w:lang w:val="en-GB"/>
        </w:rPr>
        <w:t>Discuss</w:t>
      </w:r>
      <w:r w:rsidR="00E53B29" w:rsidRPr="00646418">
        <w:rPr>
          <w:bCs/>
          <w:kern w:val="24"/>
          <w:sz w:val="20"/>
          <w:szCs w:val="20"/>
          <w:lang w:val="en-GB"/>
        </w:rPr>
        <w:t xml:space="preserve"> potential</w:t>
      </w:r>
      <w:r w:rsidRPr="00646418">
        <w:rPr>
          <w:bCs/>
          <w:kern w:val="24"/>
          <w:sz w:val="20"/>
          <w:szCs w:val="20"/>
          <w:lang w:val="en-GB"/>
        </w:rPr>
        <w:t xml:space="preserve"> RF requirement impacts </w:t>
      </w:r>
    </w:p>
    <w:p w14:paraId="267320E9" w14:textId="17801EDC" w:rsidR="00B17FD6" w:rsidRPr="00646418" w:rsidRDefault="00B17FD6" w:rsidP="00B17FD6">
      <w:pPr>
        <w:pStyle w:val="af5"/>
        <w:numPr>
          <w:ilvl w:val="0"/>
          <w:numId w:val="14"/>
        </w:numPr>
        <w:autoSpaceDE w:val="0"/>
        <w:autoSpaceDN w:val="0"/>
        <w:adjustRightInd w:val="0"/>
        <w:spacing w:after="60" w:line="360" w:lineRule="auto"/>
        <w:ind w:left="714" w:hanging="357"/>
        <w:contextualSpacing w:val="0"/>
        <w:rPr>
          <w:bCs/>
          <w:kern w:val="24"/>
          <w:sz w:val="20"/>
          <w:szCs w:val="20"/>
          <w:lang w:val="en-GB"/>
        </w:rPr>
      </w:pPr>
      <w:r w:rsidRPr="00646418">
        <w:rPr>
          <w:bCs/>
          <w:kern w:val="24"/>
          <w:sz w:val="20"/>
          <w:szCs w:val="20"/>
          <w:lang w:val="en-GB"/>
        </w:rPr>
        <w:t>Identify RF requirement</w:t>
      </w:r>
      <w:r w:rsidR="001D76C0" w:rsidRPr="00646418">
        <w:rPr>
          <w:bCs/>
          <w:kern w:val="24"/>
          <w:sz w:val="20"/>
          <w:szCs w:val="20"/>
          <w:lang w:val="en-GB"/>
        </w:rPr>
        <w:t xml:space="preserve"> </w:t>
      </w:r>
      <w:proofErr w:type="gramStart"/>
      <w:r w:rsidR="001D76C0" w:rsidRPr="00646418">
        <w:rPr>
          <w:bCs/>
          <w:kern w:val="24"/>
          <w:sz w:val="20"/>
          <w:szCs w:val="20"/>
          <w:lang w:val="en-GB"/>
        </w:rPr>
        <w:t>enhancement</w:t>
      </w:r>
      <w:r w:rsidRPr="00646418">
        <w:rPr>
          <w:bCs/>
          <w:kern w:val="24"/>
          <w:sz w:val="20"/>
          <w:szCs w:val="20"/>
          <w:lang w:val="en-GB"/>
        </w:rPr>
        <w:t>, if</w:t>
      </w:r>
      <w:proofErr w:type="gramEnd"/>
      <w:r w:rsidRPr="00646418">
        <w:rPr>
          <w:bCs/>
          <w:kern w:val="24"/>
          <w:sz w:val="20"/>
          <w:szCs w:val="20"/>
          <w:lang w:val="en-GB"/>
        </w:rPr>
        <w:t xml:space="preserve"> any</w:t>
      </w:r>
    </w:p>
    <w:p w14:paraId="1E8ABDC5" w14:textId="759A6BD4" w:rsidR="00B17FD6" w:rsidRPr="00646418" w:rsidRDefault="00B17FD6" w:rsidP="00B17FD6">
      <w:pPr>
        <w:pStyle w:val="af5"/>
        <w:numPr>
          <w:ilvl w:val="0"/>
          <w:numId w:val="13"/>
        </w:numPr>
        <w:autoSpaceDE w:val="0"/>
        <w:autoSpaceDN w:val="0"/>
        <w:adjustRightInd w:val="0"/>
        <w:spacing w:line="360" w:lineRule="auto"/>
        <w:contextualSpacing w:val="0"/>
        <w:rPr>
          <w:sz w:val="20"/>
          <w:szCs w:val="20"/>
          <w:lang w:eastAsia="zh-CN"/>
        </w:rPr>
      </w:pPr>
      <w:r w:rsidRPr="00646418">
        <w:rPr>
          <w:sz w:val="20"/>
          <w:szCs w:val="20"/>
          <w:lang w:eastAsia="zh-CN"/>
        </w:rPr>
        <w:t>3GPP RAN4 #106-bis e-meeting (April 2023)</w:t>
      </w:r>
    </w:p>
    <w:p w14:paraId="4B9EE5DD" w14:textId="292C9F56" w:rsidR="00B17FD6" w:rsidRPr="00646418" w:rsidRDefault="00B17FD6" w:rsidP="00B17FD6">
      <w:pPr>
        <w:pStyle w:val="af5"/>
        <w:numPr>
          <w:ilvl w:val="0"/>
          <w:numId w:val="14"/>
        </w:numPr>
        <w:autoSpaceDE w:val="0"/>
        <w:autoSpaceDN w:val="0"/>
        <w:adjustRightInd w:val="0"/>
        <w:spacing w:after="60" w:line="360" w:lineRule="auto"/>
        <w:ind w:left="714" w:hanging="357"/>
        <w:contextualSpacing w:val="0"/>
        <w:rPr>
          <w:bCs/>
          <w:kern w:val="24"/>
          <w:sz w:val="20"/>
          <w:szCs w:val="20"/>
          <w:lang w:val="en-GB"/>
        </w:rPr>
      </w:pPr>
      <w:r w:rsidRPr="00646418">
        <w:rPr>
          <w:bCs/>
          <w:kern w:val="24"/>
          <w:sz w:val="20"/>
          <w:szCs w:val="20"/>
          <w:lang w:val="en-GB"/>
        </w:rPr>
        <w:t xml:space="preserve">Discuss the </w:t>
      </w:r>
      <w:r w:rsidRPr="00646418">
        <w:rPr>
          <w:rFonts w:hint="eastAsia"/>
          <w:bCs/>
          <w:kern w:val="24"/>
          <w:sz w:val="20"/>
          <w:szCs w:val="20"/>
          <w:lang w:val="en-GB" w:eastAsia="zh-CN"/>
        </w:rPr>
        <w:t>RF</w:t>
      </w:r>
      <w:r w:rsidRPr="00646418">
        <w:rPr>
          <w:bCs/>
          <w:kern w:val="24"/>
          <w:sz w:val="20"/>
          <w:szCs w:val="20"/>
          <w:lang w:val="en-GB"/>
        </w:rPr>
        <w:t xml:space="preserve"> requirement</w:t>
      </w:r>
      <w:r w:rsidR="001D76C0" w:rsidRPr="00646418">
        <w:rPr>
          <w:bCs/>
          <w:kern w:val="24"/>
          <w:sz w:val="20"/>
          <w:szCs w:val="20"/>
          <w:lang w:val="en-GB"/>
        </w:rPr>
        <w:t xml:space="preserve"> </w:t>
      </w:r>
      <w:proofErr w:type="gramStart"/>
      <w:r w:rsidR="001D76C0" w:rsidRPr="00646418">
        <w:rPr>
          <w:bCs/>
          <w:kern w:val="24"/>
          <w:sz w:val="20"/>
          <w:szCs w:val="20"/>
          <w:lang w:val="en-GB"/>
        </w:rPr>
        <w:t>enhancement</w:t>
      </w:r>
      <w:r w:rsidRPr="00646418">
        <w:rPr>
          <w:rFonts w:hint="eastAsia"/>
          <w:bCs/>
          <w:kern w:val="24"/>
          <w:sz w:val="20"/>
          <w:szCs w:val="20"/>
          <w:lang w:val="en-GB" w:eastAsia="zh-CN"/>
        </w:rPr>
        <w:t>,</w:t>
      </w:r>
      <w:r w:rsidRPr="00646418">
        <w:rPr>
          <w:bCs/>
          <w:kern w:val="24"/>
          <w:sz w:val="20"/>
          <w:szCs w:val="20"/>
          <w:lang w:val="en-GB" w:eastAsia="zh-CN"/>
        </w:rPr>
        <w:t xml:space="preserve"> if</w:t>
      </w:r>
      <w:proofErr w:type="gramEnd"/>
      <w:r w:rsidRPr="00646418">
        <w:rPr>
          <w:bCs/>
          <w:kern w:val="24"/>
          <w:sz w:val="20"/>
          <w:szCs w:val="20"/>
          <w:lang w:val="en-GB" w:eastAsia="zh-CN"/>
        </w:rPr>
        <w:t xml:space="preserve"> any</w:t>
      </w:r>
    </w:p>
    <w:p w14:paraId="29E52B13" w14:textId="77777777" w:rsidR="00B17FD6" w:rsidRPr="00646418" w:rsidRDefault="00B17FD6" w:rsidP="00B17FD6">
      <w:pPr>
        <w:pStyle w:val="af5"/>
        <w:numPr>
          <w:ilvl w:val="0"/>
          <w:numId w:val="14"/>
        </w:numPr>
        <w:autoSpaceDE w:val="0"/>
        <w:autoSpaceDN w:val="0"/>
        <w:adjustRightInd w:val="0"/>
        <w:spacing w:after="60" w:line="360" w:lineRule="auto"/>
        <w:ind w:left="714" w:hanging="357"/>
        <w:contextualSpacing w:val="0"/>
        <w:rPr>
          <w:bCs/>
          <w:kern w:val="24"/>
          <w:sz w:val="20"/>
          <w:szCs w:val="20"/>
          <w:lang w:val="en-GB"/>
        </w:rPr>
      </w:pPr>
      <w:r w:rsidRPr="00646418">
        <w:rPr>
          <w:bCs/>
          <w:kern w:val="24"/>
          <w:sz w:val="20"/>
          <w:szCs w:val="20"/>
          <w:lang w:val="en-GB"/>
        </w:rPr>
        <w:t>Reply RAN1/2 LS, if any</w:t>
      </w:r>
    </w:p>
    <w:p w14:paraId="57B23EEF" w14:textId="4027ACAF" w:rsidR="00B17FD6" w:rsidRPr="00646418" w:rsidRDefault="00B17FD6" w:rsidP="00B17FD6">
      <w:pPr>
        <w:pStyle w:val="af5"/>
        <w:numPr>
          <w:ilvl w:val="0"/>
          <w:numId w:val="13"/>
        </w:numPr>
        <w:autoSpaceDE w:val="0"/>
        <w:autoSpaceDN w:val="0"/>
        <w:adjustRightInd w:val="0"/>
        <w:spacing w:line="360" w:lineRule="auto"/>
        <w:rPr>
          <w:sz w:val="20"/>
          <w:szCs w:val="20"/>
          <w:lang w:eastAsia="zh-CN"/>
        </w:rPr>
      </w:pPr>
      <w:r w:rsidRPr="00646418">
        <w:rPr>
          <w:sz w:val="20"/>
          <w:szCs w:val="20"/>
          <w:lang w:eastAsia="zh-CN"/>
        </w:rPr>
        <w:t>3GPP RAN4 #107 meeting (May 2023)</w:t>
      </w:r>
    </w:p>
    <w:p w14:paraId="5F743D45" w14:textId="2FE96FAC" w:rsidR="00B17FD6" w:rsidRPr="00646418" w:rsidRDefault="00B17FD6" w:rsidP="00B17FD6">
      <w:pPr>
        <w:pStyle w:val="af5"/>
        <w:numPr>
          <w:ilvl w:val="0"/>
          <w:numId w:val="14"/>
        </w:numPr>
        <w:autoSpaceDE w:val="0"/>
        <w:autoSpaceDN w:val="0"/>
        <w:adjustRightInd w:val="0"/>
        <w:spacing w:after="60" w:line="360" w:lineRule="auto"/>
        <w:ind w:left="714" w:hanging="357"/>
        <w:contextualSpacing w:val="0"/>
        <w:rPr>
          <w:bCs/>
          <w:kern w:val="24"/>
          <w:sz w:val="20"/>
          <w:szCs w:val="20"/>
          <w:lang w:val="en-GB"/>
        </w:rPr>
      </w:pPr>
      <w:r w:rsidRPr="00646418">
        <w:rPr>
          <w:bCs/>
          <w:kern w:val="24"/>
          <w:sz w:val="20"/>
          <w:szCs w:val="20"/>
          <w:lang w:val="en-GB"/>
        </w:rPr>
        <w:t xml:space="preserve">Discuss the </w:t>
      </w:r>
      <w:r w:rsidRPr="00646418">
        <w:rPr>
          <w:rFonts w:hint="eastAsia"/>
          <w:bCs/>
          <w:kern w:val="24"/>
          <w:sz w:val="20"/>
          <w:szCs w:val="20"/>
          <w:lang w:val="en-GB" w:eastAsia="zh-CN"/>
        </w:rPr>
        <w:t>RF</w:t>
      </w:r>
      <w:r w:rsidRPr="00646418">
        <w:rPr>
          <w:bCs/>
          <w:kern w:val="24"/>
          <w:sz w:val="20"/>
          <w:szCs w:val="20"/>
          <w:lang w:val="en-GB"/>
        </w:rPr>
        <w:t xml:space="preserve"> </w:t>
      </w:r>
      <w:r w:rsidR="001D76C0" w:rsidRPr="00646418">
        <w:rPr>
          <w:bCs/>
          <w:kern w:val="24"/>
          <w:sz w:val="20"/>
          <w:szCs w:val="20"/>
          <w:lang w:val="en-GB"/>
        </w:rPr>
        <w:t xml:space="preserve">requirement </w:t>
      </w:r>
      <w:proofErr w:type="gramStart"/>
      <w:r w:rsidR="001D76C0" w:rsidRPr="00646418">
        <w:rPr>
          <w:bCs/>
          <w:kern w:val="24"/>
          <w:sz w:val="20"/>
          <w:szCs w:val="20"/>
          <w:lang w:val="en-GB"/>
        </w:rPr>
        <w:t>enhancement</w:t>
      </w:r>
      <w:r w:rsidRPr="00646418">
        <w:rPr>
          <w:rFonts w:hint="eastAsia"/>
          <w:bCs/>
          <w:kern w:val="24"/>
          <w:sz w:val="20"/>
          <w:szCs w:val="20"/>
          <w:lang w:val="en-GB" w:eastAsia="zh-CN"/>
        </w:rPr>
        <w:t>,</w:t>
      </w:r>
      <w:r w:rsidRPr="00646418">
        <w:rPr>
          <w:bCs/>
          <w:kern w:val="24"/>
          <w:sz w:val="20"/>
          <w:szCs w:val="20"/>
          <w:lang w:val="en-GB" w:eastAsia="zh-CN"/>
        </w:rPr>
        <w:t xml:space="preserve"> if</w:t>
      </w:r>
      <w:proofErr w:type="gramEnd"/>
      <w:r w:rsidRPr="00646418">
        <w:rPr>
          <w:bCs/>
          <w:kern w:val="24"/>
          <w:sz w:val="20"/>
          <w:szCs w:val="20"/>
          <w:lang w:val="en-GB" w:eastAsia="zh-CN"/>
        </w:rPr>
        <w:t xml:space="preserve"> any</w:t>
      </w:r>
    </w:p>
    <w:p w14:paraId="684CA190" w14:textId="77777777" w:rsidR="00B17FD6" w:rsidRPr="00646418" w:rsidRDefault="00B17FD6" w:rsidP="00B17FD6">
      <w:pPr>
        <w:pStyle w:val="af5"/>
        <w:numPr>
          <w:ilvl w:val="0"/>
          <w:numId w:val="14"/>
        </w:numPr>
        <w:autoSpaceDE w:val="0"/>
        <w:autoSpaceDN w:val="0"/>
        <w:adjustRightInd w:val="0"/>
        <w:spacing w:after="60" w:line="360" w:lineRule="auto"/>
        <w:ind w:left="714" w:hanging="357"/>
        <w:contextualSpacing w:val="0"/>
        <w:rPr>
          <w:bCs/>
          <w:kern w:val="24"/>
          <w:sz w:val="20"/>
          <w:szCs w:val="20"/>
          <w:lang w:val="en-GB"/>
        </w:rPr>
      </w:pPr>
      <w:r w:rsidRPr="00646418">
        <w:rPr>
          <w:bCs/>
          <w:kern w:val="24"/>
          <w:sz w:val="20"/>
          <w:szCs w:val="20"/>
          <w:lang w:val="en-GB"/>
        </w:rPr>
        <w:t>Reply RAN1/2 LS, if any</w:t>
      </w:r>
    </w:p>
    <w:p w14:paraId="5EDF1303" w14:textId="4AB222E1" w:rsidR="00B17FD6" w:rsidRPr="00646418" w:rsidRDefault="00B17FD6" w:rsidP="00B17FD6">
      <w:pPr>
        <w:pStyle w:val="af5"/>
        <w:numPr>
          <w:ilvl w:val="0"/>
          <w:numId w:val="13"/>
        </w:numPr>
        <w:autoSpaceDE w:val="0"/>
        <w:autoSpaceDN w:val="0"/>
        <w:adjustRightInd w:val="0"/>
        <w:spacing w:line="360" w:lineRule="auto"/>
        <w:rPr>
          <w:sz w:val="20"/>
          <w:szCs w:val="20"/>
          <w:lang w:eastAsia="zh-CN"/>
        </w:rPr>
      </w:pPr>
      <w:r w:rsidRPr="00646418">
        <w:rPr>
          <w:sz w:val="20"/>
          <w:szCs w:val="20"/>
          <w:lang w:eastAsia="zh-CN"/>
        </w:rPr>
        <w:t>3GPP RAN4 #108 meeting (August 2023)</w:t>
      </w:r>
    </w:p>
    <w:p w14:paraId="1C59A2B2" w14:textId="296DF3A0" w:rsidR="0022616F" w:rsidRPr="00646418" w:rsidRDefault="0022616F" w:rsidP="0022616F">
      <w:pPr>
        <w:pStyle w:val="af5"/>
        <w:numPr>
          <w:ilvl w:val="0"/>
          <w:numId w:val="14"/>
        </w:numPr>
        <w:autoSpaceDE w:val="0"/>
        <w:autoSpaceDN w:val="0"/>
        <w:adjustRightInd w:val="0"/>
        <w:spacing w:after="60" w:line="360" w:lineRule="auto"/>
        <w:ind w:left="714" w:hanging="357"/>
        <w:contextualSpacing w:val="0"/>
        <w:rPr>
          <w:bCs/>
          <w:kern w:val="24"/>
          <w:sz w:val="20"/>
          <w:szCs w:val="20"/>
          <w:lang w:val="en-GB"/>
        </w:rPr>
      </w:pPr>
      <w:r w:rsidRPr="00646418">
        <w:rPr>
          <w:bCs/>
          <w:kern w:val="24"/>
          <w:sz w:val="20"/>
          <w:szCs w:val="20"/>
          <w:lang w:val="en-GB"/>
        </w:rPr>
        <w:t xml:space="preserve">Discuss the </w:t>
      </w:r>
      <w:r w:rsidRPr="00646418">
        <w:rPr>
          <w:rFonts w:hint="eastAsia"/>
          <w:bCs/>
          <w:kern w:val="24"/>
          <w:sz w:val="20"/>
          <w:szCs w:val="20"/>
          <w:lang w:val="en-GB" w:eastAsia="zh-CN"/>
        </w:rPr>
        <w:t>RF</w:t>
      </w:r>
      <w:r w:rsidRPr="00646418">
        <w:rPr>
          <w:bCs/>
          <w:kern w:val="24"/>
          <w:sz w:val="20"/>
          <w:szCs w:val="20"/>
          <w:lang w:val="en-GB"/>
        </w:rPr>
        <w:t xml:space="preserve"> </w:t>
      </w:r>
      <w:r w:rsidR="001D76C0" w:rsidRPr="00646418">
        <w:rPr>
          <w:bCs/>
          <w:kern w:val="24"/>
          <w:sz w:val="20"/>
          <w:szCs w:val="20"/>
          <w:lang w:val="en-GB"/>
        </w:rPr>
        <w:t xml:space="preserve">requirement </w:t>
      </w:r>
      <w:proofErr w:type="gramStart"/>
      <w:r w:rsidR="001D76C0" w:rsidRPr="00646418">
        <w:rPr>
          <w:bCs/>
          <w:kern w:val="24"/>
          <w:sz w:val="20"/>
          <w:szCs w:val="20"/>
          <w:lang w:val="en-GB"/>
        </w:rPr>
        <w:t>enhancement</w:t>
      </w:r>
      <w:r w:rsidRPr="00646418">
        <w:rPr>
          <w:rFonts w:hint="eastAsia"/>
          <w:bCs/>
          <w:kern w:val="24"/>
          <w:sz w:val="20"/>
          <w:szCs w:val="20"/>
          <w:lang w:val="en-GB" w:eastAsia="zh-CN"/>
        </w:rPr>
        <w:t>,</w:t>
      </w:r>
      <w:r w:rsidRPr="00646418">
        <w:rPr>
          <w:bCs/>
          <w:kern w:val="24"/>
          <w:sz w:val="20"/>
          <w:szCs w:val="20"/>
          <w:lang w:val="en-GB" w:eastAsia="zh-CN"/>
        </w:rPr>
        <w:t xml:space="preserve"> if</w:t>
      </w:r>
      <w:proofErr w:type="gramEnd"/>
      <w:r w:rsidRPr="00646418">
        <w:rPr>
          <w:bCs/>
          <w:kern w:val="24"/>
          <w:sz w:val="20"/>
          <w:szCs w:val="20"/>
          <w:lang w:val="en-GB" w:eastAsia="zh-CN"/>
        </w:rPr>
        <w:t xml:space="preserve"> any</w:t>
      </w:r>
    </w:p>
    <w:p w14:paraId="45E40754" w14:textId="27A45EAD" w:rsidR="00B17FD6" w:rsidRPr="00646418" w:rsidRDefault="0022616F" w:rsidP="0022616F">
      <w:pPr>
        <w:pStyle w:val="af5"/>
        <w:numPr>
          <w:ilvl w:val="0"/>
          <w:numId w:val="14"/>
        </w:numPr>
        <w:autoSpaceDE w:val="0"/>
        <w:autoSpaceDN w:val="0"/>
        <w:adjustRightInd w:val="0"/>
        <w:spacing w:after="60" w:line="360" w:lineRule="auto"/>
        <w:ind w:left="714" w:hanging="357"/>
        <w:contextualSpacing w:val="0"/>
        <w:rPr>
          <w:bCs/>
          <w:kern w:val="24"/>
          <w:sz w:val="20"/>
          <w:szCs w:val="20"/>
          <w:lang w:val="en-GB"/>
        </w:rPr>
      </w:pPr>
      <w:r w:rsidRPr="00646418">
        <w:rPr>
          <w:bCs/>
          <w:kern w:val="24"/>
          <w:sz w:val="20"/>
          <w:szCs w:val="20"/>
          <w:lang w:val="en-GB"/>
        </w:rPr>
        <w:lastRenderedPageBreak/>
        <w:t>Work split on CRs, if needed</w:t>
      </w:r>
    </w:p>
    <w:p w14:paraId="57F9F73C" w14:textId="77777777" w:rsidR="00B17FD6" w:rsidRPr="00646418" w:rsidRDefault="00B17FD6" w:rsidP="00B17FD6">
      <w:pPr>
        <w:pStyle w:val="af5"/>
        <w:numPr>
          <w:ilvl w:val="0"/>
          <w:numId w:val="14"/>
        </w:numPr>
        <w:autoSpaceDE w:val="0"/>
        <w:autoSpaceDN w:val="0"/>
        <w:adjustRightInd w:val="0"/>
        <w:spacing w:after="60" w:line="360" w:lineRule="auto"/>
        <w:ind w:left="714" w:hanging="357"/>
        <w:contextualSpacing w:val="0"/>
        <w:rPr>
          <w:bCs/>
          <w:kern w:val="24"/>
          <w:sz w:val="20"/>
          <w:szCs w:val="20"/>
          <w:lang w:val="en-GB"/>
        </w:rPr>
      </w:pPr>
      <w:r w:rsidRPr="00646418">
        <w:rPr>
          <w:bCs/>
          <w:kern w:val="24"/>
          <w:sz w:val="20"/>
          <w:szCs w:val="20"/>
          <w:lang w:val="en-GB"/>
        </w:rPr>
        <w:t>Reply RAN1/2 LS, if any</w:t>
      </w:r>
    </w:p>
    <w:p w14:paraId="2B8E8AD8" w14:textId="6B0064A5" w:rsidR="00B17FD6" w:rsidRPr="00646418" w:rsidRDefault="00B17FD6" w:rsidP="00B17FD6">
      <w:pPr>
        <w:pStyle w:val="af5"/>
        <w:numPr>
          <w:ilvl w:val="0"/>
          <w:numId w:val="13"/>
        </w:numPr>
        <w:autoSpaceDE w:val="0"/>
        <w:autoSpaceDN w:val="0"/>
        <w:adjustRightInd w:val="0"/>
        <w:spacing w:line="360" w:lineRule="auto"/>
        <w:rPr>
          <w:sz w:val="20"/>
          <w:szCs w:val="20"/>
          <w:lang w:eastAsia="zh-CN"/>
        </w:rPr>
      </w:pPr>
      <w:r w:rsidRPr="00646418">
        <w:rPr>
          <w:sz w:val="20"/>
          <w:szCs w:val="20"/>
          <w:lang w:eastAsia="zh-CN"/>
        </w:rPr>
        <w:t>3GPP RAN4 #108bis meeting (October 2023)</w:t>
      </w:r>
    </w:p>
    <w:p w14:paraId="16715657" w14:textId="33861504" w:rsidR="00B17FD6" w:rsidRPr="00646418" w:rsidRDefault="0022616F" w:rsidP="0022616F">
      <w:pPr>
        <w:pStyle w:val="af5"/>
        <w:numPr>
          <w:ilvl w:val="0"/>
          <w:numId w:val="14"/>
        </w:numPr>
        <w:autoSpaceDE w:val="0"/>
        <w:autoSpaceDN w:val="0"/>
        <w:adjustRightInd w:val="0"/>
        <w:spacing w:after="60" w:line="360" w:lineRule="auto"/>
        <w:ind w:left="714" w:hanging="357"/>
        <w:contextualSpacing w:val="0"/>
        <w:rPr>
          <w:bCs/>
          <w:kern w:val="24"/>
          <w:sz w:val="20"/>
          <w:szCs w:val="20"/>
          <w:lang w:val="en-GB"/>
        </w:rPr>
      </w:pPr>
      <w:r w:rsidRPr="00646418">
        <w:rPr>
          <w:bCs/>
          <w:kern w:val="24"/>
          <w:sz w:val="20"/>
          <w:szCs w:val="20"/>
          <w:lang w:val="en-GB"/>
        </w:rPr>
        <w:t xml:space="preserve">Discuss </w:t>
      </w:r>
      <w:r w:rsidR="001D76C0" w:rsidRPr="00646418">
        <w:rPr>
          <w:bCs/>
          <w:kern w:val="24"/>
          <w:sz w:val="20"/>
          <w:szCs w:val="20"/>
          <w:lang w:val="en-GB"/>
        </w:rPr>
        <w:t xml:space="preserve">and specify </w:t>
      </w:r>
      <w:r w:rsidRPr="00646418">
        <w:rPr>
          <w:bCs/>
          <w:kern w:val="24"/>
          <w:sz w:val="20"/>
          <w:szCs w:val="20"/>
          <w:lang w:val="en-GB"/>
        </w:rPr>
        <w:t xml:space="preserve">the </w:t>
      </w:r>
      <w:r w:rsidRPr="00646418">
        <w:rPr>
          <w:rFonts w:hint="eastAsia"/>
          <w:bCs/>
          <w:kern w:val="24"/>
          <w:sz w:val="20"/>
          <w:szCs w:val="20"/>
          <w:lang w:val="en-GB" w:eastAsia="zh-CN"/>
        </w:rPr>
        <w:t>RF</w:t>
      </w:r>
      <w:r w:rsidRPr="00646418">
        <w:rPr>
          <w:bCs/>
          <w:kern w:val="24"/>
          <w:sz w:val="20"/>
          <w:szCs w:val="20"/>
          <w:lang w:val="en-GB"/>
        </w:rPr>
        <w:t xml:space="preserve"> </w:t>
      </w:r>
      <w:proofErr w:type="gramStart"/>
      <w:r w:rsidRPr="00646418">
        <w:rPr>
          <w:bCs/>
          <w:kern w:val="24"/>
          <w:sz w:val="20"/>
          <w:szCs w:val="20"/>
          <w:lang w:val="en-GB"/>
        </w:rPr>
        <w:t>requirements</w:t>
      </w:r>
      <w:r w:rsidRPr="00646418">
        <w:rPr>
          <w:rFonts w:hint="eastAsia"/>
          <w:bCs/>
          <w:kern w:val="24"/>
          <w:sz w:val="20"/>
          <w:szCs w:val="20"/>
          <w:lang w:val="en-GB" w:eastAsia="zh-CN"/>
        </w:rPr>
        <w:t>,</w:t>
      </w:r>
      <w:r w:rsidRPr="00646418">
        <w:rPr>
          <w:bCs/>
          <w:kern w:val="24"/>
          <w:sz w:val="20"/>
          <w:szCs w:val="20"/>
          <w:lang w:val="en-GB" w:eastAsia="zh-CN"/>
        </w:rPr>
        <w:t xml:space="preserve"> if</w:t>
      </w:r>
      <w:proofErr w:type="gramEnd"/>
      <w:r w:rsidRPr="00646418">
        <w:rPr>
          <w:bCs/>
          <w:kern w:val="24"/>
          <w:sz w:val="20"/>
          <w:szCs w:val="20"/>
          <w:lang w:val="en-GB" w:eastAsia="zh-CN"/>
        </w:rPr>
        <w:t xml:space="preserve"> any</w:t>
      </w:r>
      <w:r w:rsidR="00B17FD6" w:rsidRPr="00646418">
        <w:rPr>
          <w:bCs/>
          <w:kern w:val="24"/>
          <w:sz w:val="20"/>
          <w:szCs w:val="20"/>
          <w:lang w:val="en-GB"/>
        </w:rPr>
        <w:t xml:space="preserve"> </w:t>
      </w:r>
    </w:p>
    <w:p w14:paraId="150A013A" w14:textId="5C4B5F76" w:rsidR="00B17FD6" w:rsidRPr="00646418" w:rsidRDefault="00B17FD6" w:rsidP="00B17FD6">
      <w:pPr>
        <w:pStyle w:val="af5"/>
        <w:numPr>
          <w:ilvl w:val="0"/>
          <w:numId w:val="14"/>
        </w:numPr>
        <w:autoSpaceDE w:val="0"/>
        <w:autoSpaceDN w:val="0"/>
        <w:adjustRightInd w:val="0"/>
        <w:spacing w:after="60" w:line="360" w:lineRule="auto"/>
        <w:ind w:left="714" w:hanging="357"/>
        <w:contextualSpacing w:val="0"/>
        <w:rPr>
          <w:bCs/>
          <w:kern w:val="24"/>
          <w:sz w:val="20"/>
          <w:szCs w:val="20"/>
          <w:lang w:val="en-GB"/>
        </w:rPr>
      </w:pPr>
      <w:r w:rsidRPr="00646418">
        <w:rPr>
          <w:bCs/>
          <w:kern w:val="24"/>
          <w:sz w:val="20"/>
          <w:szCs w:val="20"/>
          <w:lang w:val="en-GB"/>
        </w:rPr>
        <w:t>Provide and refine the draft CR</w:t>
      </w:r>
      <w:r w:rsidR="0022616F" w:rsidRPr="00646418">
        <w:rPr>
          <w:bCs/>
          <w:kern w:val="24"/>
          <w:sz w:val="20"/>
          <w:szCs w:val="20"/>
          <w:lang w:val="en-GB"/>
        </w:rPr>
        <w:t>s, if any</w:t>
      </w:r>
    </w:p>
    <w:p w14:paraId="3BDDDBB2" w14:textId="77777777" w:rsidR="00B17FD6" w:rsidRPr="00646418" w:rsidRDefault="00B17FD6" w:rsidP="00B17FD6">
      <w:pPr>
        <w:pStyle w:val="af5"/>
        <w:numPr>
          <w:ilvl w:val="0"/>
          <w:numId w:val="14"/>
        </w:numPr>
        <w:autoSpaceDE w:val="0"/>
        <w:autoSpaceDN w:val="0"/>
        <w:adjustRightInd w:val="0"/>
        <w:spacing w:after="60" w:line="360" w:lineRule="auto"/>
        <w:ind w:left="714" w:hanging="357"/>
        <w:contextualSpacing w:val="0"/>
        <w:rPr>
          <w:bCs/>
          <w:kern w:val="24"/>
          <w:sz w:val="20"/>
          <w:szCs w:val="20"/>
          <w:lang w:val="en-GB"/>
        </w:rPr>
      </w:pPr>
      <w:r w:rsidRPr="00646418">
        <w:rPr>
          <w:bCs/>
          <w:kern w:val="24"/>
          <w:sz w:val="20"/>
          <w:szCs w:val="20"/>
          <w:lang w:val="en-GB"/>
        </w:rPr>
        <w:t>LS initial RRC parameters to RAN2, if needed</w:t>
      </w:r>
    </w:p>
    <w:p w14:paraId="08483BA4" w14:textId="0921ED54" w:rsidR="00B17FD6" w:rsidRPr="00646418" w:rsidRDefault="00B17FD6" w:rsidP="00B17FD6">
      <w:pPr>
        <w:pStyle w:val="af5"/>
        <w:numPr>
          <w:ilvl w:val="0"/>
          <w:numId w:val="13"/>
        </w:numPr>
        <w:autoSpaceDE w:val="0"/>
        <w:autoSpaceDN w:val="0"/>
        <w:adjustRightInd w:val="0"/>
        <w:spacing w:line="360" w:lineRule="auto"/>
        <w:rPr>
          <w:sz w:val="20"/>
          <w:szCs w:val="20"/>
          <w:lang w:eastAsia="zh-CN"/>
        </w:rPr>
      </w:pPr>
      <w:r w:rsidRPr="00646418">
        <w:rPr>
          <w:sz w:val="20"/>
          <w:szCs w:val="20"/>
          <w:lang w:eastAsia="zh-CN"/>
        </w:rPr>
        <w:t>3GPP RAN4 #109 meeting (November 2023)</w:t>
      </w:r>
    </w:p>
    <w:p w14:paraId="5624BA19" w14:textId="6C8A25CE" w:rsidR="00B17FD6" w:rsidRPr="00646418" w:rsidRDefault="00B17FD6" w:rsidP="00B17FD6">
      <w:pPr>
        <w:pStyle w:val="af5"/>
        <w:numPr>
          <w:ilvl w:val="0"/>
          <w:numId w:val="14"/>
        </w:numPr>
        <w:autoSpaceDE w:val="0"/>
        <w:autoSpaceDN w:val="0"/>
        <w:adjustRightInd w:val="0"/>
        <w:spacing w:after="60" w:line="360" w:lineRule="auto"/>
        <w:ind w:left="714" w:hanging="357"/>
        <w:contextualSpacing w:val="0"/>
        <w:rPr>
          <w:bCs/>
          <w:kern w:val="24"/>
          <w:sz w:val="20"/>
          <w:szCs w:val="20"/>
          <w:lang w:val="en-GB"/>
        </w:rPr>
      </w:pPr>
      <w:r w:rsidRPr="00646418">
        <w:rPr>
          <w:bCs/>
          <w:kern w:val="24"/>
          <w:sz w:val="20"/>
          <w:szCs w:val="20"/>
          <w:lang w:val="en-GB"/>
        </w:rPr>
        <w:t xml:space="preserve">Finalize </w:t>
      </w:r>
      <w:r w:rsidR="00782BA5" w:rsidRPr="00646418">
        <w:rPr>
          <w:bCs/>
          <w:kern w:val="24"/>
          <w:sz w:val="20"/>
          <w:szCs w:val="20"/>
          <w:lang w:val="en-GB"/>
        </w:rPr>
        <w:t>RF</w:t>
      </w:r>
      <w:r w:rsidRPr="00646418">
        <w:rPr>
          <w:bCs/>
          <w:kern w:val="24"/>
          <w:sz w:val="20"/>
          <w:szCs w:val="20"/>
          <w:lang w:val="en-GB"/>
        </w:rPr>
        <w:t xml:space="preserve"> part change and the corresponding final CR(s</w:t>
      </w:r>
      <w:proofErr w:type="gramStart"/>
      <w:r w:rsidRPr="00646418">
        <w:rPr>
          <w:bCs/>
          <w:kern w:val="24"/>
          <w:sz w:val="20"/>
          <w:szCs w:val="20"/>
          <w:lang w:val="en-GB"/>
        </w:rPr>
        <w:t>)</w:t>
      </w:r>
      <w:r w:rsidR="00782BA5" w:rsidRPr="00646418">
        <w:rPr>
          <w:bCs/>
          <w:kern w:val="24"/>
          <w:sz w:val="20"/>
          <w:szCs w:val="20"/>
          <w:lang w:val="en-GB"/>
        </w:rPr>
        <w:t>, if</w:t>
      </w:r>
      <w:proofErr w:type="gramEnd"/>
      <w:r w:rsidR="00782BA5" w:rsidRPr="00646418">
        <w:rPr>
          <w:bCs/>
          <w:kern w:val="24"/>
          <w:sz w:val="20"/>
          <w:szCs w:val="20"/>
          <w:lang w:val="en-GB"/>
        </w:rPr>
        <w:t xml:space="preserve"> any</w:t>
      </w:r>
    </w:p>
    <w:p w14:paraId="78041A7C" w14:textId="72DE6682" w:rsidR="00B17FD6" w:rsidRPr="00646418" w:rsidRDefault="00B17FD6" w:rsidP="006311B5">
      <w:pPr>
        <w:pStyle w:val="af5"/>
        <w:numPr>
          <w:ilvl w:val="0"/>
          <w:numId w:val="14"/>
        </w:numPr>
        <w:autoSpaceDE w:val="0"/>
        <w:autoSpaceDN w:val="0"/>
        <w:adjustRightInd w:val="0"/>
        <w:spacing w:after="60" w:line="360" w:lineRule="auto"/>
        <w:ind w:left="714" w:hanging="357"/>
        <w:contextualSpacing w:val="0"/>
        <w:rPr>
          <w:bCs/>
          <w:kern w:val="24"/>
          <w:sz w:val="20"/>
          <w:szCs w:val="20"/>
          <w:lang w:val="en-GB"/>
        </w:rPr>
      </w:pPr>
      <w:r w:rsidRPr="00646418">
        <w:rPr>
          <w:bCs/>
          <w:kern w:val="24"/>
          <w:sz w:val="20"/>
          <w:szCs w:val="20"/>
          <w:lang w:val="en-GB"/>
        </w:rPr>
        <w:t>LS final RRC parameters to RAN2, if needed</w:t>
      </w:r>
    </w:p>
    <w:p w14:paraId="499E6AFC" w14:textId="77777777" w:rsidR="00844CC9" w:rsidRPr="0054563B" w:rsidRDefault="00844CC9" w:rsidP="00844CC9"/>
    <w:p w14:paraId="2B05800E" w14:textId="5D7B302B" w:rsidR="00844CC9" w:rsidRPr="00646418" w:rsidRDefault="00844CC9" w:rsidP="00844CC9">
      <w:pPr>
        <w:rPr>
          <w:szCs w:val="21"/>
          <w:lang w:val="en-GB"/>
        </w:rPr>
      </w:pPr>
      <w:r w:rsidRPr="00646418">
        <w:rPr>
          <w:szCs w:val="21"/>
        </w:rPr>
        <w:t>By the above, we have the following proposal:</w:t>
      </w:r>
    </w:p>
    <w:p w14:paraId="65F766D8" w14:textId="24D56EB9" w:rsidR="009D77A7" w:rsidRPr="00646418" w:rsidRDefault="009D77A7" w:rsidP="009D77A7">
      <w:pPr>
        <w:pStyle w:val="af1"/>
        <w:rPr>
          <w:rFonts w:eastAsia="Arial"/>
          <w:i/>
          <w:sz w:val="21"/>
          <w:szCs w:val="21"/>
        </w:rPr>
      </w:pPr>
      <w:r w:rsidRPr="00646418">
        <w:rPr>
          <w:rFonts w:eastAsia="Arial"/>
          <w:i/>
          <w:sz w:val="21"/>
          <w:szCs w:val="21"/>
        </w:rPr>
        <w:t xml:space="preserve">Proposal </w:t>
      </w:r>
      <w:r w:rsidRPr="00646418">
        <w:rPr>
          <w:rFonts w:eastAsia="Arial"/>
          <w:i/>
          <w:sz w:val="21"/>
          <w:szCs w:val="21"/>
        </w:rPr>
        <w:fldChar w:fldCharType="begin"/>
      </w:r>
      <w:r w:rsidRPr="00646418">
        <w:rPr>
          <w:rFonts w:eastAsia="Arial"/>
          <w:i/>
          <w:sz w:val="21"/>
          <w:szCs w:val="21"/>
        </w:rPr>
        <w:instrText xml:space="preserve"> SEQ Proposal \* ARABIC </w:instrText>
      </w:r>
      <w:r w:rsidRPr="00646418">
        <w:rPr>
          <w:rFonts w:eastAsia="Arial"/>
          <w:i/>
          <w:sz w:val="21"/>
          <w:szCs w:val="21"/>
        </w:rPr>
        <w:fldChar w:fldCharType="separate"/>
      </w:r>
      <w:r w:rsidRPr="00646418">
        <w:rPr>
          <w:rFonts w:eastAsia="Arial"/>
          <w:i/>
          <w:sz w:val="21"/>
          <w:szCs w:val="21"/>
        </w:rPr>
        <w:t>1</w:t>
      </w:r>
      <w:r w:rsidRPr="00646418">
        <w:rPr>
          <w:rFonts w:eastAsia="Arial"/>
          <w:i/>
          <w:sz w:val="21"/>
          <w:szCs w:val="21"/>
        </w:rPr>
        <w:fldChar w:fldCharType="end"/>
      </w:r>
      <w:r w:rsidRPr="00646418">
        <w:rPr>
          <w:rFonts w:eastAsia="Arial"/>
          <w:i/>
          <w:sz w:val="21"/>
          <w:szCs w:val="21"/>
        </w:rPr>
        <w:t>: RAN4 to endorse the RF work</w:t>
      </w:r>
      <w:r w:rsidRPr="00646418">
        <w:rPr>
          <w:rFonts w:eastAsia="Arial"/>
          <w:b w:val="0"/>
          <w:i/>
          <w:sz w:val="21"/>
          <w:szCs w:val="21"/>
        </w:rPr>
        <w:t xml:space="preserve"> </w:t>
      </w:r>
      <w:r w:rsidRPr="00646418">
        <w:rPr>
          <w:rFonts w:eastAsia="Arial"/>
          <w:i/>
          <w:sz w:val="21"/>
          <w:szCs w:val="21"/>
        </w:rPr>
        <w:t>plan for Further NR Mobility Enhancements as presented in this contribution.</w:t>
      </w:r>
    </w:p>
    <w:p w14:paraId="1EE1A531" w14:textId="20457A15" w:rsidR="00B17FD6" w:rsidRDefault="00B17FD6" w:rsidP="00B17FD6">
      <w:pPr>
        <w:pStyle w:val="2"/>
        <w:rPr>
          <w:rFonts w:asciiTheme="minorHAnsi" w:hAnsiTheme="minorHAnsi" w:cstheme="minorHAnsi"/>
          <w:sz w:val="28"/>
          <w:szCs w:val="18"/>
          <w:lang w:eastAsia="zh-CN"/>
        </w:rPr>
      </w:pPr>
      <w:r>
        <w:rPr>
          <w:rFonts w:asciiTheme="minorHAnsi" w:hAnsiTheme="minorHAnsi" w:cstheme="minorHAnsi"/>
          <w:sz w:val="28"/>
          <w:szCs w:val="18"/>
        </w:rPr>
        <w:t xml:space="preserve">2.2 </w:t>
      </w:r>
      <w:r>
        <w:rPr>
          <w:rFonts w:asciiTheme="minorHAnsi" w:hAnsiTheme="minorHAnsi" w:cstheme="minorHAnsi" w:hint="eastAsia"/>
          <w:sz w:val="28"/>
          <w:szCs w:val="18"/>
          <w:lang w:eastAsia="zh-CN"/>
        </w:rPr>
        <w:t>RRM</w:t>
      </w:r>
      <w:r>
        <w:rPr>
          <w:rFonts w:asciiTheme="minorHAnsi" w:hAnsiTheme="minorHAnsi" w:cstheme="minorHAnsi"/>
          <w:sz w:val="28"/>
          <w:szCs w:val="18"/>
        </w:rPr>
        <w:t xml:space="preserve"> </w:t>
      </w:r>
      <w:r>
        <w:rPr>
          <w:rFonts w:asciiTheme="minorHAnsi" w:hAnsiTheme="minorHAnsi" w:cstheme="minorHAnsi" w:hint="eastAsia"/>
          <w:sz w:val="28"/>
          <w:szCs w:val="18"/>
          <w:lang w:eastAsia="zh-CN"/>
        </w:rPr>
        <w:t>work</w:t>
      </w:r>
      <w:r>
        <w:rPr>
          <w:rFonts w:asciiTheme="minorHAnsi" w:hAnsiTheme="minorHAnsi" w:cstheme="minorHAnsi"/>
          <w:sz w:val="28"/>
          <w:szCs w:val="18"/>
        </w:rPr>
        <w:t xml:space="preserve"> </w:t>
      </w:r>
      <w:r>
        <w:rPr>
          <w:rFonts w:asciiTheme="minorHAnsi" w:hAnsiTheme="minorHAnsi" w:cstheme="minorHAnsi" w:hint="eastAsia"/>
          <w:sz w:val="28"/>
          <w:szCs w:val="18"/>
          <w:lang w:eastAsia="zh-CN"/>
        </w:rPr>
        <w:t>plan</w:t>
      </w:r>
    </w:p>
    <w:p w14:paraId="74BB190B" w14:textId="08D331F4" w:rsidR="00260E80" w:rsidRPr="00646418" w:rsidRDefault="00260E80" w:rsidP="00260E80">
      <w:pPr>
        <w:rPr>
          <w:szCs w:val="21"/>
          <w:lang w:val="en-GB"/>
        </w:rPr>
      </w:pPr>
      <w:r w:rsidRPr="00646418">
        <w:rPr>
          <w:rFonts w:hint="eastAsia"/>
          <w:szCs w:val="21"/>
          <w:lang w:val="en-GB"/>
        </w:rPr>
        <w:t>A</w:t>
      </w:r>
      <w:r w:rsidRPr="00646418">
        <w:rPr>
          <w:szCs w:val="21"/>
          <w:lang w:val="en-GB"/>
        </w:rPr>
        <w:t>ccording to the allocated TU</w:t>
      </w:r>
      <w:r w:rsidR="00DD0CEB" w:rsidRPr="00646418">
        <w:rPr>
          <w:szCs w:val="21"/>
          <w:lang w:val="en-GB"/>
        </w:rPr>
        <w:t xml:space="preserve"> and</w:t>
      </w:r>
      <w:r w:rsidRPr="00646418">
        <w:rPr>
          <w:szCs w:val="21"/>
          <w:lang w:val="en-GB"/>
        </w:rPr>
        <w:t xml:space="preserve"> the progress on each objective, we propose the updated RRM work plan for approval. The parts which are different from the original work plan [</w:t>
      </w:r>
      <w:r w:rsidR="000D55F6" w:rsidRPr="00646418">
        <w:rPr>
          <w:szCs w:val="21"/>
          <w:lang w:val="en-GB"/>
        </w:rPr>
        <w:t>2</w:t>
      </w:r>
      <w:r w:rsidRPr="00646418">
        <w:rPr>
          <w:szCs w:val="21"/>
          <w:lang w:val="en-GB"/>
        </w:rPr>
        <w:t xml:space="preserve">] are marked </w:t>
      </w:r>
      <w:r w:rsidRPr="00646418">
        <w:rPr>
          <w:i/>
          <w:iCs/>
          <w:szCs w:val="21"/>
          <w:lang w:val="en-GB"/>
        </w:rPr>
        <w:t>in italics</w:t>
      </w:r>
      <w:r w:rsidRPr="00646418">
        <w:rPr>
          <w:szCs w:val="21"/>
          <w:lang w:val="en-GB"/>
        </w:rPr>
        <w:t>.</w:t>
      </w:r>
    </w:p>
    <w:p w14:paraId="24693FA3" w14:textId="77777777" w:rsidR="00260E80" w:rsidRPr="00260E80" w:rsidRDefault="00260E80" w:rsidP="00260E80">
      <w:pPr>
        <w:rPr>
          <w:lang w:val="en-GB"/>
        </w:rPr>
      </w:pPr>
    </w:p>
    <w:p w14:paraId="0883DBDC" w14:textId="538ADAD2" w:rsidR="006311B5" w:rsidRPr="00646418" w:rsidRDefault="006311B5" w:rsidP="0022616F">
      <w:pPr>
        <w:pStyle w:val="af5"/>
        <w:numPr>
          <w:ilvl w:val="0"/>
          <w:numId w:val="29"/>
        </w:numPr>
        <w:autoSpaceDE w:val="0"/>
        <w:autoSpaceDN w:val="0"/>
        <w:adjustRightInd w:val="0"/>
        <w:spacing w:line="360" w:lineRule="auto"/>
        <w:contextualSpacing w:val="0"/>
        <w:rPr>
          <w:sz w:val="20"/>
          <w:szCs w:val="20"/>
          <w:lang w:eastAsia="zh-CN"/>
        </w:rPr>
      </w:pPr>
      <w:r w:rsidRPr="00646418">
        <w:rPr>
          <w:sz w:val="20"/>
          <w:szCs w:val="20"/>
          <w:lang w:eastAsia="zh-CN"/>
        </w:rPr>
        <w:t>3GPP RAN4 #106 meeting (</w:t>
      </w:r>
      <w:r w:rsidR="009164A3" w:rsidRPr="00646418">
        <w:rPr>
          <w:sz w:val="20"/>
          <w:szCs w:val="20"/>
          <w:lang w:eastAsia="zh-CN"/>
        </w:rPr>
        <w:t>February</w:t>
      </w:r>
      <w:r w:rsidRPr="00646418">
        <w:rPr>
          <w:sz w:val="20"/>
          <w:szCs w:val="20"/>
          <w:lang w:eastAsia="zh-CN"/>
        </w:rPr>
        <w:t xml:space="preserve"> 2023, </w:t>
      </w:r>
      <w:r w:rsidRPr="00646418">
        <w:rPr>
          <w:b/>
          <w:bCs/>
          <w:sz w:val="20"/>
          <w:szCs w:val="20"/>
          <w:lang w:eastAsia="zh-CN"/>
        </w:rPr>
        <w:t>Core Part</w:t>
      </w:r>
      <w:r w:rsidRPr="00646418">
        <w:rPr>
          <w:sz w:val="20"/>
          <w:szCs w:val="20"/>
          <w:lang w:eastAsia="zh-CN"/>
        </w:rPr>
        <w:t>)</w:t>
      </w:r>
    </w:p>
    <w:p w14:paraId="45964D94" w14:textId="6EF82C0C" w:rsidR="006311B5" w:rsidRPr="00646418" w:rsidRDefault="006311B5" w:rsidP="006311B5">
      <w:pPr>
        <w:pStyle w:val="af5"/>
        <w:numPr>
          <w:ilvl w:val="0"/>
          <w:numId w:val="14"/>
        </w:numPr>
        <w:autoSpaceDE w:val="0"/>
        <w:autoSpaceDN w:val="0"/>
        <w:adjustRightInd w:val="0"/>
        <w:spacing w:after="60" w:line="360" w:lineRule="auto"/>
        <w:ind w:left="714" w:hanging="357"/>
        <w:contextualSpacing w:val="0"/>
        <w:rPr>
          <w:bCs/>
          <w:i/>
          <w:iCs/>
          <w:kern w:val="24"/>
          <w:sz w:val="20"/>
          <w:szCs w:val="20"/>
          <w:lang w:val="en-GB"/>
        </w:rPr>
      </w:pPr>
      <w:r w:rsidRPr="00646418">
        <w:rPr>
          <w:rFonts w:hint="eastAsia"/>
          <w:bCs/>
          <w:i/>
          <w:iCs/>
          <w:kern w:val="24"/>
          <w:sz w:val="20"/>
          <w:szCs w:val="20"/>
          <w:lang w:val="en-GB"/>
        </w:rPr>
        <w:t>D</w:t>
      </w:r>
      <w:r w:rsidRPr="00646418">
        <w:rPr>
          <w:bCs/>
          <w:i/>
          <w:iCs/>
          <w:kern w:val="24"/>
          <w:sz w:val="20"/>
          <w:szCs w:val="20"/>
          <w:lang w:val="en-GB"/>
        </w:rPr>
        <w:t xml:space="preserve">iscuss RRM </w:t>
      </w:r>
      <w:r w:rsidRPr="00646418">
        <w:rPr>
          <w:rFonts w:hint="eastAsia"/>
          <w:bCs/>
          <w:i/>
          <w:iCs/>
          <w:kern w:val="24"/>
          <w:sz w:val="20"/>
          <w:szCs w:val="20"/>
          <w:lang w:val="en-GB"/>
        </w:rPr>
        <w:t>cor</w:t>
      </w:r>
      <w:r w:rsidRPr="00646418">
        <w:rPr>
          <w:bCs/>
          <w:i/>
          <w:iCs/>
          <w:kern w:val="24"/>
          <w:sz w:val="20"/>
          <w:szCs w:val="20"/>
          <w:lang w:val="en-GB"/>
        </w:rPr>
        <w:t>e part requirements</w:t>
      </w:r>
      <w:r w:rsidR="00D230A3" w:rsidRPr="00646418">
        <w:rPr>
          <w:bCs/>
          <w:i/>
          <w:iCs/>
          <w:kern w:val="24"/>
          <w:sz w:val="20"/>
          <w:szCs w:val="20"/>
          <w:lang w:val="en-GB"/>
        </w:rPr>
        <w:t xml:space="preserve"> for L1/L2 triggered mobility</w:t>
      </w:r>
    </w:p>
    <w:p w14:paraId="2ECF2C92" w14:textId="77777777" w:rsidR="0054563B" w:rsidRPr="00646418" w:rsidRDefault="0054563B" w:rsidP="0054563B">
      <w:pPr>
        <w:pStyle w:val="af5"/>
        <w:numPr>
          <w:ilvl w:val="0"/>
          <w:numId w:val="14"/>
        </w:numPr>
        <w:autoSpaceDE w:val="0"/>
        <w:autoSpaceDN w:val="0"/>
        <w:adjustRightInd w:val="0"/>
        <w:spacing w:after="60" w:line="360" w:lineRule="auto"/>
        <w:ind w:left="714" w:hanging="357"/>
        <w:contextualSpacing w:val="0"/>
        <w:rPr>
          <w:bCs/>
          <w:i/>
          <w:iCs/>
          <w:kern w:val="24"/>
          <w:sz w:val="20"/>
          <w:szCs w:val="20"/>
          <w:lang w:val="en-GB"/>
        </w:rPr>
      </w:pPr>
      <w:r w:rsidRPr="00646418">
        <w:rPr>
          <w:bCs/>
          <w:i/>
          <w:iCs/>
          <w:kern w:val="24"/>
          <w:sz w:val="20"/>
          <w:szCs w:val="20"/>
          <w:lang w:val="en-GB"/>
        </w:rPr>
        <w:t xml:space="preserve">Identify and </w:t>
      </w:r>
      <w:r w:rsidRPr="00646418">
        <w:rPr>
          <w:rFonts w:hint="eastAsia"/>
          <w:bCs/>
          <w:i/>
          <w:iCs/>
          <w:kern w:val="24"/>
          <w:sz w:val="20"/>
          <w:szCs w:val="20"/>
          <w:lang w:val="en-GB" w:eastAsia="zh-CN"/>
        </w:rPr>
        <w:t>d</w:t>
      </w:r>
      <w:r w:rsidRPr="00646418">
        <w:rPr>
          <w:bCs/>
          <w:i/>
          <w:iCs/>
          <w:kern w:val="24"/>
          <w:sz w:val="20"/>
          <w:szCs w:val="20"/>
          <w:lang w:val="en-GB"/>
        </w:rPr>
        <w:t xml:space="preserve">iscuss RRM </w:t>
      </w:r>
      <w:r w:rsidRPr="00646418">
        <w:rPr>
          <w:rFonts w:hint="eastAsia"/>
          <w:bCs/>
          <w:i/>
          <w:iCs/>
          <w:kern w:val="24"/>
          <w:sz w:val="20"/>
          <w:szCs w:val="20"/>
          <w:lang w:val="en-GB"/>
        </w:rPr>
        <w:t>cor</w:t>
      </w:r>
      <w:r w:rsidRPr="00646418">
        <w:rPr>
          <w:bCs/>
          <w:i/>
          <w:iCs/>
          <w:kern w:val="24"/>
          <w:sz w:val="20"/>
          <w:szCs w:val="20"/>
          <w:lang w:val="en-GB"/>
        </w:rPr>
        <w:t>e part requirements for NR-DC with selective activation of cell groups via L3 enhancements</w:t>
      </w:r>
    </w:p>
    <w:p w14:paraId="5CED9B01" w14:textId="77777777" w:rsidR="0054563B" w:rsidRPr="00646418" w:rsidRDefault="0054563B" w:rsidP="0054563B">
      <w:pPr>
        <w:pStyle w:val="af5"/>
        <w:numPr>
          <w:ilvl w:val="0"/>
          <w:numId w:val="14"/>
        </w:numPr>
        <w:autoSpaceDE w:val="0"/>
        <w:autoSpaceDN w:val="0"/>
        <w:adjustRightInd w:val="0"/>
        <w:spacing w:after="60" w:line="360" w:lineRule="auto"/>
        <w:ind w:left="714" w:hanging="357"/>
        <w:contextualSpacing w:val="0"/>
        <w:rPr>
          <w:bCs/>
          <w:i/>
          <w:iCs/>
          <w:kern w:val="24"/>
          <w:sz w:val="20"/>
          <w:szCs w:val="20"/>
          <w:lang w:val="en-GB"/>
        </w:rPr>
      </w:pPr>
      <w:r w:rsidRPr="00646418">
        <w:rPr>
          <w:bCs/>
          <w:i/>
          <w:iCs/>
          <w:kern w:val="24"/>
          <w:sz w:val="20"/>
          <w:szCs w:val="20"/>
          <w:lang w:val="en-GB"/>
        </w:rPr>
        <w:t xml:space="preserve">Identify and discuss RRM </w:t>
      </w:r>
      <w:r w:rsidRPr="00646418">
        <w:rPr>
          <w:rFonts w:hint="eastAsia"/>
          <w:bCs/>
          <w:i/>
          <w:iCs/>
          <w:kern w:val="24"/>
          <w:sz w:val="20"/>
          <w:szCs w:val="20"/>
          <w:lang w:val="en-GB"/>
        </w:rPr>
        <w:t>cor</w:t>
      </w:r>
      <w:r w:rsidRPr="00646418">
        <w:rPr>
          <w:bCs/>
          <w:i/>
          <w:iCs/>
          <w:kern w:val="24"/>
          <w:sz w:val="20"/>
          <w:szCs w:val="20"/>
          <w:lang w:val="en-GB"/>
        </w:rPr>
        <w:t>e part requirements for Enhanced CHO configurations</w:t>
      </w:r>
    </w:p>
    <w:p w14:paraId="22605785" w14:textId="77777777" w:rsidR="0054563B" w:rsidRPr="00646418" w:rsidRDefault="0054563B" w:rsidP="0054563B">
      <w:pPr>
        <w:pStyle w:val="af5"/>
        <w:numPr>
          <w:ilvl w:val="0"/>
          <w:numId w:val="14"/>
        </w:numPr>
        <w:autoSpaceDE w:val="0"/>
        <w:autoSpaceDN w:val="0"/>
        <w:adjustRightInd w:val="0"/>
        <w:spacing w:after="60" w:line="360" w:lineRule="auto"/>
        <w:ind w:left="714" w:hanging="357"/>
        <w:contextualSpacing w:val="0"/>
        <w:rPr>
          <w:bCs/>
          <w:i/>
          <w:iCs/>
          <w:kern w:val="24"/>
          <w:sz w:val="20"/>
          <w:szCs w:val="20"/>
          <w:lang w:val="en-GB"/>
        </w:rPr>
      </w:pPr>
      <w:r w:rsidRPr="00646418">
        <w:rPr>
          <w:bCs/>
          <w:i/>
          <w:iCs/>
          <w:kern w:val="24"/>
          <w:sz w:val="20"/>
          <w:szCs w:val="20"/>
          <w:lang w:val="en-GB"/>
        </w:rPr>
        <w:t xml:space="preserve">Discuss approach(es) for improvement on </w:t>
      </w:r>
      <w:proofErr w:type="spellStart"/>
      <w:r w:rsidRPr="00646418">
        <w:rPr>
          <w:bCs/>
          <w:i/>
          <w:iCs/>
          <w:kern w:val="24"/>
          <w:sz w:val="20"/>
          <w:szCs w:val="20"/>
          <w:lang w:val="en-GB"/>
        </w:rPr>
        <w:t>SCell</w:t>
      </w:r>
      <w:proofErr w:type="spellEnd"/>
      <w:r w:rsidRPr="00646418">
        <w:rPr>
          <w:bCs/>
          <w:i/>
          <w:iCs/>
          <w:kern w:val="24"/>
          <w:sz w:val="20"/>
          <w:szCs w:val="20"/>
          <w:lang w:val="en-GB"/>
        </w:rPr>
        <w:t>/SCG setup delay</w:t>
      </w:r>
    </w:p>
    <w:p w14:paraId="322B0B9F" w14:textId="0A88EF03" w:rsidR="006311B5" w:rsidRPr="00646418" w:rsidRDefault="006311B5" w:rsidP="006311B5">
      <w:pPr>
        <w:pStyle w:val="af5"/>
        <w:numPr>
          <w:ilvl w:val="0"/>
          <w:numId w:val="14"/>
        </w:numPr>
        <w:autoSpaceDE w:val="0"/>
        <w:autoSpaceDN w:val="0"/>
        <w:adjustRightInd w:val="0"/>
        <w:spacing w:after="60" w:line="360" w:lineRule="auto"/>
        <w:ind w:left="714" w:hanging="357"/>
        <w:contextualSpacing w:val="0"/>
        <w:rPr>
          <w:bCs/>
          <w:kern w:val="24"/>
          <w:sz w:val="20"/>
          <w:szCs w:val="20"/>
          <w:lang w:val="en-GB"/>
        </w:rPr>
      </w:pPr>
      <w:r w:rsidRPr="00646418">
        <w:rPr>
          <w:bCs/>
          <w:kern w:val="24"/>
          <w:sz w:val="20"/>
          <w:szCs w:val="20"/>
          <w:lang w:val="en-GB"/>
        </w:rPr>
        <w:t>Reply RAN1/2 LS, if any</w:t>
      </w:r>
    </w:p>
    <w:p w14:paraId="386998F8" w14:textId="7ECFB274" w:rsidR="006311B5" w:rsidRPr="00646418" w:rsidRDefault="006311B5" w:rsidP="0022616F">
      <w:pPr>
        <w:pStyle w:val="af5"/>
        <w:numPr>
          <w:ilvl w:val="0"/>
          <w:numId w:val="29"/>
        </w:numPr>
        <w:autoSpaceDE w:val="0"/>
        <w:autoSpaceDN w:val="0"/>
        <w:adjustRightInd w:val="0"/>
        <w:spacing w:line="360" w:lineRule="auto"/>
        <w:contextualSpacing w:val="0"/>
        <w:rPr>
          <w:sz w:val="20"/>
          <w:szCs w:val="20"/>
          <w:lang w:eastAsia="zh-CN"/>
        </w:rPr>
      </w:pPr>
      <w:r w:rsidRPr="00646418">
        <w:rPr>
          <w:sz w:val="20"/>
          <w:szCs w:val="20"/>
          <w:lang w:eastAsia="zh-CN"/>
        </w:rPr>
        <w:t xml:space="preserve">3GPP RAN4 #106-bis </w:t>
      </w:r>
      <w:r w:rsidR="00AE2BF4" w:rsidRPr="00646418">
        <w:rPr>
          <w:sz w:val="20"/>
          <w:szCs w:val="20"/>
          <w:lang w:eastAsia="zh-CN"/>
        </w:rPr>
        <w:t>e-</w:t>
      </w:r>
      <w:r w:rsidRPr="00646418">
        <w:rPr>
          <w:sz w:val="20"/>
          <w:szCs w:val="20"/>
          <w:lang w:eastAsia="zh-CN"/>
        </w:rPr>
        <w:t xml:space="preserve">meeting (April 2023, </w:t>
      </w:r>
      <w:r w:rsidRPr="00646418">
        <w:rPr>
          <w:b/>
          <w:bCs/>
          <w:sz w:val="20"/>
          <w:szCs w:val="20"/>
          <w:lang w:eastAsia="zh-CN"/>
        </w:rPr>
        <w:t>Core Part</w:t>
      </w:r>
      <w:r w:rsidRPr="00646418">
        <w:rPr>
          <w:sz w:val="20"/>
          <w:szCs w:val="20"/>
          <w:lang w:eastAsia="zh-CN"/>
        </w:rPr>
        <w:t>)</w:t>
      </w:r>
    </w:p>
    <w:p w14:paraId="106A920C" w14:textId="77777777" w:rsidR="009D77A7" w:rsidRPr="00646418" w:rsidRDefault="009D77A7" w:rsidP="009D77A7">
      <w:pPr>
        <w:pStyle w:val="af5"/>
        <w:numPr>
          <w:ilvl w:val="0"/>
          <w:numId w:val="14"/>
        </w:numPr>
        <w:autoSpaceDE w:val="0"/>
        <w:autoSpaceDN w:val="0"/>
        <w:adjustRightInd w:val="0"/>
        <w:spacing w:after="60" w:line="360" w:lineRule="auto"/>
        <w:ind w:left="714" w:hanging="357"/>
        <w:contextualSpacing w:val="0"/>
        <w:rPr>
          <w:bCs/>
          <w:i/>
          <w:iCs/>
          <w:kern w:val="24"/>
          <w:sz w:val="20"/>
          <w:szCs w:val="20"/>
          <w:lang w:val="en-GB"/>
        </w:rPr>
      </w:pPr>
      <w:r w:rsidRPr="00646418">
        <w:rPr>
          <w:rFonts w:hint="eastAsia"/>
          <w:bCs/>
          <w:i/>
          <w:iCs/>
          <w:kern w:val="24"/>
          <w:sz w:val="20"/>
          <w:szCs w:val="20"/>
          <w:lang w:val="en-GB"/>
        </w:rPr>
        <w:t>D</w:t>
      </w:r>
      <w:r w:rsidRPr="00646418">
        <w:rPr>
          <w:bCs/>
          <w:i/>
          <w:iCs/>
          <w:kern w:val="24"/>
          <w:sz w:val="20"/>
          <w:szCs w:val="20"/>
          <w:lang w:val="en-GB"/>
        </w:rPr>
        <w:t xml:space="preserve">iscuss RRM </w:t>
      </w:r>
      <w:r w:rsidRPr="00646418">
        <w:rPr>
          <w:rFonts w:hint="eastAsia"/>
          <w:bCs/>
          <w:i/>
          <w:iCs/>
          <w:kern w:val="24"/>
          <w:sz w:val="20"/>
          <w:szCs w:val="20"/>
          <w:lang w:val="en-GB"/>
        </w:rPr>
        <w:t>cor</w:t>
      </w:r>
      <w:r w:rsidRPr="00646418">
        <w:rPr>
          <w:bCs/>
          <w:i/>
          <w:iCs/>
          <w:kern w:val="24"/>
          <w:sz w:val="20"/>
          <w:szCs w:val="20"/>
          <w:lang w:val="en-GB"/>
        </w:rPr>
        <w:t>e part requirements for L1/L2 triggered mobility</w:t>
      </w:r>
    </w:p>
    <w:p w14:paraId="63719C91" w14:textId="14D24430" w:rsidR="009D77A7" w:rsidRPr="00646418" w:rsidRDefault="009D77A7" w:rsidP="009D77A7">
      <w:pPr>
        <w:pStyle w:val="af5"/>
        <w:numPr>
          <w:ilvl w:val="0"/>
          <w:numId w:val="14"/>
        </w:numPr>
        <w:autoSpaceDE w:val="0"/>
        <w:autoSpaceDN w:val="0"/>
        <w:adjustRightInd w:val="0"/>
        <w:spacing w:after="60" w:line="360" w:lineRule="auto"/>
        <w:ind w:left="714" w:hanging="357"/>
        <w:contextualSpacing w:val="0"/>
        <w:rPr>
          <w:bCs/>
          <w:i/>
          <w:iCs/>
          <w:kern w:val="24"/>
          <w:sz w:val="20"/>
          <w:szCs w:val="20"/>
          <w:lang w:val="en-GB"/>
        </w:rPr>
      </w:pPr>
      <w:r w:rsidRPr="00646418">
        <w:rPr>
          <w:rFonts w:hint="eastAsia"/>
          <w:bCs/>
          <w:i/>
          <w:iCs/>
          <w:kern w:val="24"/>
          <w:sz w:val="20"/>
          <w:szCs w:val="20"/>
          <w:lang w:val="en-GB"/>
        </w:rPr>
        <w:t>D</w:t>
      </w:r>
      <w:r w:rsidRPr="00646418">
        <w:rPr>
          <w:bCs/>
          <w:i/>
          <w:iCs/>
          <w:kern w:val="24"/>
          <w:sz w:val="20"/>
          <w:szCs w:val="20"/>
          <w:lang w:val="en-GB"/>
        </w:rPr>
        <w:t xml:space="preserve">iscuss RRM </w:t>
      </w:r>
      <w:r w:rsidRPr="00646418">
        <w:rPr>
          <w:rFonts w:hint="eastAsia"/>
          <w:bCs/>
          <w:i/>
          <w:iCs/>
          <w:kern w:val="24"/>
          <w:sz w:val="20"/>
          <w:szCs w:val="20"/>
          <w:lang w:val="en-GB"/>
        </w:rPr>
        <w:t>cor</w:t>
      </w:r>
      <w:r w:rsidRPr="00646418">
        <w:rPr>
          <w:bCs/>
          <w:i/>
          <w:iCs/>
          <w:kern w:val="24"/>
          <w:sz w:val="20"/>
          <w:szCs w:val="20"/>
          <w:lang w:val="en-GB"/>
        </w:rPr>
        <w:t>e part requirements for NR-DC with selective activation of cell groups via L3 enhancements</w:t>
      </w:r>
    </w:p>
    <w:p w14:paraId="18904816" w14:textId="618EA6FF" w:rsidR="009D77A7" w:rsidRPr="00646418" w:rsidRDefault="009D77A7" w:rsidP="009D77A7">
      <w:pPr>
        <w:pStyle w:val="af5"/>
        <w:numPr>
          <w:ilvl w:val="0"/>
          <w:numId w:val="14"/>
        </w:numPr>
        <w:autoSpaceDE w:val="0"/>
        <w:autoSpaceDN w:val="0"/>
        <w:adjustRightInd w:val="0"/>
        <w:spacing w:after="60" w:line="360" w:lineRule="auto"/>
        <w:ind w:left="714" w:hanging="357"/>
        <w:contextualSpacing w:val="0"/>
        <w:rPr>
          <w:bCs/>
          <w:i/>
          <w:iCs/>
          <w:kern w:val="24"/>
          <w:sz w:val="20"/>
          <w:szCs w:val="20"/>
          <w:lang w:val="en-GB"/>
        </w:rPr>
      </w:pPr>
      <w:r w:rsidRPr="00646418">
        <w:rPr>
          <w:rFonts w:hint="eastAsia"/>
          <w:bCs/>
          <w:i/>
          <w:iCs/>
          <w:kern w:val="24"/>
          <w:sz w:val="20"/>
          <w:szCs w:val="20"/>
          <w:lang w:val="en-GB"/>
        </w:rPr>
        <w:t>D</w:t>
      </w:r>
      <w:r w:rsidRPr="00646418">
        <w:rPr>
          <w:bCs/>
          <w:i/>
          <w:iCs/>
          <w:kern w:val="24"/>
          <w:sz w:val="20"/>
          <w:szCs w:val="20"/>
          <w:lang w:val="en-GB"/>
        </w:rPr>
        <w:t xml:space="preserve">iscuss RRM </w:t>
      </w:r>
      <w:r w:rsidRPr="00646418">
        <w:rPr>
          <w:rFonts w:hint="eastAsia"/>
          <w:bCs/>
          <w:i/>
          <w:iCs/>
          <w:kern w:val="24"/>
          <w:sz w:val="20"/>
          <w:szCs w:val="20"/>
          <w:lang w:val="en-GB"/>
        </w:rPr>
        <w:t>cor</w:t>
      </w:r>
      <w:r w:rsidRPr="00646418">
        <w:rPr>
          <w:bCs/>
          <w:i/>
          <w:iCs/>
          <w:kern w:val="24"/>
          <w:sz w:val="20"/>
          <w:szCs w:val="20"/>
          <w:lang w:val="en-GB"/>
        </w:rPr>
        <w:t>e part requirements for Enhanced CHO configurations</w:t>
      </w:r>
    </w:p>
    <w:p w14:paraId="722A2C8F" w14:textId="6478C8DD" w:rsidR="009D77A7" w:rsidRPr="00646418" w:rsidRDefault="0054563B" w:rsidP="009D77A7">
      <w:pPr>
        <w:pStyle w:val="af5"/>
        <w:numPr>
          <w:ilvl w:val="0"/>
          <w:numId w:val="14"/>
        </w:numPr>
        <w:autoSpaceDE w:val="0"/>
        <w:autoSpaceDN w:val="0"/>
        <w:adjustRightInd w:val="0"/>
        <w:spacing w:after="60" w:line="360" w:lineRule="auto"/>
        <w:ind w:left="714" w:hanging="357"/>
        <w:contextualSpacing w:val="0"/>
        <w:rPr>
          <w:bCs/>
          <w:i/>
          <w:iCs/>
          <w:kern w:val="24"/>
          <w:sz w:val="20"/>
          <w:szCs w:val="20"/>
          <w:lang w:val="en-GB"/>
        </w:rPr>
      </w:pPr>
      <w:r w:rsidRPr="00646418">
        <w:rPr>
          <w:bCs/>
          <w:i/>
          <w:iCs/>
          <w:kern w:val="24"/>
          <w:sz w:val="20"/>
          <w:szCs w:val="20"/>
          <w:lang w:val="en-GB"/>
        </w:rPr>
        <w:t>Discuss approach(es)</w:t>
      </w:r>
      <w:r w:rsidR="009D77A7" w:rsidRPr="00646418">
        <w:rPr>
          <w:bCs/>
          <w:i/>
          <w:iCs/>
          <w:kern w:val="24"/>
          <w:sz w:val="20"/>
          <w:szCs w:val="20"/>
          <w:lang w:val="en-GB"/>
        </w:rPr>
        <w:t xml:space="preserve"> for improvement on </w:t>
      </w:r>
      <w:proofErr w:type="spellStart"/>
      <w:r w:rsidR="009D77A7" w:rsidRPr="00646418">
        <w:rPr>
          <w:bCs/>
          <w:i/>
          <w:iCs/>
          <w:kern w:val="24"/>
          <w:sz w:val="20"/>
          <w:szCs w:val="20"/>
          <w:lang w:val="en-GB"/>
        </w:rPr>
        <w:t>SCell</w:t>
      </w:r>
      <w:proofErr w:type="spellEnd"/>
      <w:r w:rsidR="009D77A7" w:rsidRPr="00646418">
        <w:rPr>
          <w:bCs/>
          <w:i/>
          <w:iCs/>
          <w:kern w:val="24"/>
          <w:sz w:val="20"/>
          <w:szCs w:val="20"/>
          <w:lang w:val="en-GB"/>
        </w:rPr>
        <w:t>/SCG setup delay</w:t>
      </w:r>
    </w:p>
    <w:p w14:paraId="12106470" w14:textId="77777777" w:rsidR="006311B5" w:rsidRPr="00646418" w:rsidRDefault="006311B5" w:rsidP="006311B5">
      <w:pPr>
        <w:pStyle w:val="af5"/>
        <w:numPr>
          <w:ilvl w:val="0"/>
          <w:numId w:val="14"/>
        </w:numPr>
        <w:autoSpaceDE w:val="0"/>
        <w:autoSpaceDN w:val="0"/>
        <w:adjustRightInd w:val="0"/>
        <w:spacing w:after="60" w:line="360" w:lineRule="auto"/>
        <w:ind w:left="714" w:hanging="357"/>
        <w:contextualSpacing w:val="0"/>
        <w:rPr>
          <w:bCs/>
          <w:kern w:val="24"/>
          <w:sz w:val="20"/>
          <w:szCs w:val="20"/>
          <w:lang w:val="en-GB"/>
        </w:rPr>
      </w:pPr>
      <w:r w:rsidRPr="00646418">
        <w:rPr>
          <w:bCs/>
          <w:kern w:val="24"/>
          <w:sz w:val="20"/>
          <w:szCs w:val="20"/>
          <w:lang w:val="en-GB"/>
        </w:rPr>
        <w:t>Reply RAN1/2 LS, if any</w:t>
      </w:r>
    </w:p>
    <w:p w14:paraId="19E9D57C" w14:textId="6DEA1EB2" w:rsidR="006311B5" w:rsidRPr="00646418" w:rsidRDefault="006311B5" w:rsidP="0022616F">
      <w:pPr>
        <w:pStyle w:val="af5"/>
        <w:numPr>
          <w:ilvl w:val="0"/>
          <w:numId w:val="29"/>
        </w:numPr>
        <w:autoSpaceDE w:val="0"/>
        <w:autoSpaceDN w:val="0"/>
        <w:adjustRightInd w:val="0"/>
        <w:spacing w:line="360" w:lineRule="auto"/>
        <w:rPr>
          <w:sz w:val="20"/>
          <w:szCs w:val="20"/>
          <w:lang w:eastAsia="zh-CN"/>
        </w:rPr>
      </w:pPr>
      <w:r w:rsidRPr="00646418">
        <w:rPr>
          <w:sz w:val="20"/>
          <w:szCs w:val="20"/>
          <w:lang w:eastAsia="zh-CN"/>
        </w:rPr>
        <w:t xml:space="preserve">3GPP RAN4 #107 meeting (May 2023, </w:t>
      </w:r>
      <w:r w:rsidRPr="00646418">
        <w:rPr>
          <w:b/>
          <w:sz w:val="20"/>
          <w:szCs w:val="20"/>
          <w:lang w:eastAsia="zh-CN"/>
        </w:rPr>
        <w:t>Core Part</w:t>
      </w:r>
      <w:r w:rsidRPr="00646418">
        <w:rPr>
          <w:sz w:val="20"/>
          <w:szCs w:val="20"/>
          <w:lang w:eastAsia="zh-CN"/>
        </w:rPr>
        <w:t>)</w:t>
      </w:r>
    </w:p>
    <w:p w14:paraId="7CD2C0A4" w14:textId="77777777" w:rsidR="009D77A7" w:rsidRPr="00646418" w:rsidRDefault="009D77A7" w:rsidP="009D77A7">
      <w:pPr>
        <w:pStyle w:val="af5"/>
        <w:numPr>
          <w:ilvl w:val="0"/>
          <w:numId w:val="14"/>
        </w:numPr>
        <w:autoSpaceDE w:val="0"/>
        <w:autoSpaceDN w:val="0"/>
        <w:adjustRightInd w:val="0"/>
        <w:spacing w:after="60" w:line="360" w:lineRule="auto"/>
        <w:ind w:left="714" w:hanging="357"/>
        <w:contextualSpacing w:val="0"/>
        <w:rPr>
          <w:bCs/>
          <w:i/>
          <w:iCs/>
          <w:kern w:val="24"/>
          <w:sz w:val="20"/>
          <w:szCs w:val="20"/>
          <w:lang w:val="en-GB"/>
        </w:rPr>
      </w:pPr>
      <w:r w:rsidRPr="00646418">
        <w:rPr>
          <w:rFonts w:hint="eastAsia"/>
          <w:bCs/>
          <w:i/>
          <w:iCs/>
          <w:kern w:val="24"/>
          <w:sz w:val="20"/>
          <w:szCs w:val="20"/>
          <w:lang w:val="en-GB"/>
        </w:rPr>
        <w:t>D</w:t>
      </w:r>
      <w:r w:rsidRPr="00646418">
        <w:rPr>
          <w:bCs/>
          <w:i/>
          <w:iCs/>
          <w:kern w:val="24"/>
          <w:sz w:val="20"/>
          <w:szCs w:val="20"/>
          <w:lang w:val="en-GB"/>
        </w:rPr>
        <w:t xml:space="preserve">iscuss RRM </w:t>
      </w:r>
      <w:r w:rsidRPr="00646418">
        <w:rPr>
          <w:rFonts w:hint="eastAsia"/>
          <w:bCs/>
          <w:i/>
          <w:iCs/>
          <w:kern w:val="24"/>
          <w:sz w:val="20"/>
          <w:szCs w:val="20"/>
          <w:lang w:val="en-GB"/>
        </w:rPr>
        <w:t>cor</w:t>
      </w:r>
      <w:r w:rsidRPr="00646418">
        <w:rPr>
          <w:bCs/>
          <w:i/>
          <w:iCs/>
          <w:kern w:val="24"/>
          <w:sz w:val="20"/>
          <w:szCs w:val="20"/>
          <w:lang w:val="en-GB"/>
        </w:rPr>
        <w:t>e part requirements for L1/L2 triggered mobility</w:t>
      </w:r>
    </w:p>
    <w:p w14:paraId="3C354D30" w14:textId="77777777" w:rsidR="009D77A7" w:rsidRPr="00646418" w:rsidRDefault="009D77A7" w:rsidP="009D77A7">
      <w:pPr>
        <w:pStyle w:val="af5"/>
        <w:numPr>
          <w:ilvl w:val="0"/>
          <w:numId w:val="14"/>
        </w:numPr>
        <w:autoSpaceDE w:val="0"/>
        <w:autoSpaceDN w:val="0"/>
        <w:adjustRightInd w:val="0"/>
        <w:spacing w:after="60" w:line="360" w:lineRule="auto"/>
        <w:ind w:left="714" w:hanging="357"/>
        <w:contextualSpacing w:val="0"/>
        <w:rPr>
          <w:bCs/>
          <w:i/>
          <w:iCs/>
          <w:kern w:val="24"/>
          <w:sz w:val="20"/>
          <w:szCs w:val="20"/>
          <w:lang w:val="en-GB"/>
        </w:rPr>
      </w:pPr>
      <w:r w:rsidRPr="00646418">
        <w:rPr>
          <w:rFonts w:hint="eastAsia"/>
          <w:bCs/>
          <w:i/>
          <w:iCs/>
          <w:kern w:val="24"/>
          <w:sz w:val="20"/>
          <w:szCs w:val="20"/>
          <w:lang w:val="en-GB"/>
        </w:rPr>
        <w:t>D</w:t>
      </w:r>
      <w:r w:rsidRPr="00646418">
        <w:rPr>
          <w:bCs/>
          <w:i/>
          <w:iCs/>
          <w:kern w:val="24"/>
          <w:sz w:val="20"/>
          <w:szCs w:val="20"/>
          <w:lang w:val="en-GB"/>
        </w:rPr>
        <w:t xml:space="preserve">iscuss RRM </w:t>
      </w:r>
      <w:r w:rsidRPr="00646418">
        <w:rPr>
          <w:rFonts w:hint="eastAsia"/>
          <w:bCs/>
          <w:i/>
          <w:iCs/>
          <w:kern w:val="24"/>
          <w:sz w:val="20"/>
          <w:szCs w:val="20"/>
          <w:lang w:val="en-GB"/>
        </w:rPr>
        <w:t>cor</w:t>
      </w:r>
      <w:r w:rsidRPr="00646418">
        <w:rPr>
          <w:bCs/>
          <w:i/>
          <w:iCs/>
          <w:kern w:val="24"/>
          <w:sz w:val="20"/>
          <w:szCs w:val="20"/>
          <w:lang w:val="en-GB"/>
        </w:rPr>
        <w:t>e part requirements for NR-DC with selective activation of cell groups via L3 enhancements</w:t>
      </w:r>
    </w:p>
    <w:p w14:paraId="63DEFCC8" w14:textId="77777777" w:rsidR="009D77A7" w:rsidRPr="00646418" w:rsidRDefault="009D77A7" w:rsidP="009D77A7">
      <w:pPr>
        <w:pStyle w:val="af5"/>
        <w:numPr>
          <w:ilvl w:val="0"/>
          <w:numId w:val="14"/>
        </w:numPr>
        <w:autoSpaceDE w:val="0"/>
        <w:autoSpaceDN w:val="0"/>
        <w:adjustRightInd w:val="0"/>
        <w:spacing w:after="60" w:line="360" w:lineRule="auto"/>
        <w:ind w:left="714" w:hanging="357"/>
        <w:contextualSpacing w:val="0"/>
        <w:rPr>
          <w:bCs/>
          <w:i/>
          <w:iCs/>
          <w:kern w:val="24"/>
          <w:sz w:val="20"/>
          <w:szCs w:val="20"/>
          <w:lang w:val="en-GB"/>
        </w:rPr>
      </w:pPr>
      <w:r w:rsidRPr="00646418">
        <w:rPr>
          <w:rFonts w:hint="eastAsia"/>
          <w:bCs/>
          <w:i/>
          <w:iCs/>
          <w:kern w:val="24"/>
          <w:sz w:val="20"/>
          <w:szCs w:val="20"/>
          <w:lang w:val="en-GB"/>
        </w:rPr>
        <w:t>D</w:t>
      </w:r>
      <w:r w:rsidRPr="00646418">
        <w:rPr>
          <w:bCs/>
          <w:i/>
          <w:iCs/>
          <w:kern w:val="24"/>
          <w:sz w:val="20"/>
          <w:szCs w:val="20"/>
          <w:lang w:val="en-GB"/>
        </w:rPr>
        <w:t xml:space="preserve">iscuss RRM </w:t>
      </w:r>
      <w:r w:rsidRPr="00646418">
        <w:rPr>
          <w:rFonts w:hint="eastAsia"/>
          <w:bCs/>
          <w:i/>
          <w:iCs/>
          <w:kern w:val="24"/>
          <w:sz w:val="20"/>
          <w:szCs w:val="20"/>
          <w:lang w:val="en-GB"/>
        </w:rPr>
        <w:t>cor</w:t>
      </w:r>
      <w:r w:rsidRPr="00646418">
        <w:rPr>
          <w:bCs/>
          <w:i/>
          <w:iCs/>
          <w:kern w:val="24"/>
          <w:sz w:val="20"/>
          <w:szCs w:val="20"/>
          <w:lang w:val="en-GB"/>
        </w:rPr>
        <w:t>e part requirements for Enhanced CHO configurations</w:t>
      </w:r>
    </w:p>
    <w:p w14:paraId="72247CC0" w14:textId="1C6EC0CD" w:rsidR="009D77A7" w:rsidRPr="00646418" w:rsidRDefault="0054563B" w:rsidP="009D77A7">
      <w:pPr>
        <w:pStyle w:val="af5"/>
        <w:numPr>
          <w:ilvl w:val="0"/>
          <w:numId w:val="14"/>
        </w:numPr>
        <w:autoSpaceDE w:val="0"/>
        <w:autoSpaceDN w:val="0"/>
        <w:adjustRightInd w:val="0"/>
        <w:spacing w:after="60" w:line="360" w:lineRule="auto"/>
        <w:ind w:left="714" w:hanging="357"/>
        <w:contextualSpacing w:val="0"/>
        <w:rPr>
          <w:bCs/>
          <w:i/>
          <w:iCs/>
          <w:kern w:val="24"/>
          <w:sz w:val="20"/>
          <w:szCs w:val="20"/>
          <w:lang w:val="en-GB"/>
        </w:rPr>
      </w:pPr>
      <w:r w:rsidRPr="00646418">
        <w:rPr>
          <w:bCs/>
          <w:i/>
          <w:iCs/>
          <w:kern w:val="24"/>
          <w:sz w:val="20"/>
          <w:szCs w:val="20"/>
          <w:lang w:val="en-GB"/>
        </w:rPr>
        <w:t>Conclude approach(es)</w:t>
      </w:r>
      <w:r w:rsidR="009D77A7" w:rsidRPr="00646418">
        <w:rPr>
          <w:bCs/>
          <w:i/>
          <w:iCs/>
          <w:kern w:val="24"/>
          <w:sz w:val="20"/>
          <w:szCs w:val="20"/>
          <w:lang w:val="en-GB"/>
        </w:rPr>
        <w:t xml:space="preserve"> for improvement on </w:t>
      </w:r>
      <w:proofErr w:type="spellStart"/>
      <w:r w:rsidR="009D77A7" w:rsidRPr="00646418">
        <w:rPr>
          <w:bCs/>
          <w:i/>
          <w:iCs/>
          <w:kern w:val="24"/>
          <w:sz w:val="20"/>
          <w:szCs w:val="20"/>
          <w:lang w:val="en-GB"/>
        </w:rPr>
        <w:t>SCell</w:t>
      </w:r>
      <w:proofErr w:type="spellEnd"/>
      <w:r w:rsidR="009D77A7" w:rsidRPr="00646418">
        <w:rPr>
          <w:bCs/>
          <w:i/>
          <w:iCs/>
          <w:kern w:val="24"/>
          <w:sz w:val="20"/>
          <w:szCs w:val="20"/>
          <w:lang w:val="en-GB"/>
        </w:rPr>
        <w:t>/SCG setup delay</w:t>
      </w:r>
    </w:p>
    <w:p w14:paraId="69F70AFE" w14:textId="7932DD01" w:rsidR="009D77A7" w:rsidRPr="00646418" w:rsidRDefault="009D77A7" w:rsidP="009D77A7">
      <w:pPr>
        <w:pStyle w:val="af5"/>
        <w:numPr>
          <w:ilvl w:val="1"/>
          <w:numId w:val="14"/>
        </w:numPr>
        <w:autoSpaceDE w:val="0"/>
        <w:autoSpaceDN w:val="0"/>
        <w:adjustRightInd w:val="0"/>
        <w:spacing w:after="60" w:line="360" w:lineRule="auto"/>
        <w:contextualSpacing w:val="0"/>
        <w:rPr>
          <w:bCs/>
          <w:i/>
          <w:iCs/>
          <w:kern w:val="24"/>
          <w:sz w:val="20"/>
          <w:szCs w:val="20"/>
          <w:lang w:val="en-GB"/>
        </w:rPr>
      </w:pPr>
      <w:r w:rsidRPr="00646418">
        <w:rPr>
          <w:rFonts w:hint="eastAsia"/>
          <w:bCs/>
          <w:i/>
          <w:iCs/>
          <w:kern w:val="24"/>
          <w:sz w:val="20"/>
          <w:szCs w:val="20"/>
          <w:lang w:val="en-GB" w:eastAsia="zh-CN"/>
        </w:rPr>
        <w:t>L</w:t>
      </w:r>
      <w:r w:rsidRPr="00646418">
        <w:rPr>
          <w:bCs/>
          <w:i/>
          <w:iCs/>
          <w:kern w:val="24"/>
          <w:sz w:val="20"/>
          <w:szCs w:val="20"/>
          <w:lang w:val="en-GB" w:eastAsia="zh-CN"/>
        </w:rPr>
        <w:t>S to RAN2 for definition of corresponding signalling support, if needed</w:t>
      </w:r>
    </w:p>
    <w:p w14:paraId="03F55E17" w14:textId="399BDBE6" w:rsidR="006311B5" w:rsidRPr="00646418" w:rsidRDefault="009164A3" w:rsidP="006311B5">
      <w:pPr>
        <w:pStyle w:val="af5"/>
        <w:numPr>
          <w:ilvl w:val="0"/>
          <w:numId w:val="14"/>
        </w:numPr>
        <w:autoSpaceDE w:val="0"/>
        <w:autoSpaceDN w:val="0"/>
        <w:adjustRightInd w:val="0"/>
        <w:spacing w:after="60" w:line="360" w:lineRule="auto"/>
        <w:ind w:left="714" w:hanging="357"/>
        <w:contextualSpacing w:val="0"/>
        <w:rPr>
          <w:bCs/>
          <w:kern w:val="24"/>
          <w:sz w:val="20"/>
          <w:szCs w:val="20"/>
          <w:lang w:val="en-GB"/>
        </w:rPr>
      </w:pPr>
      <w:r w:rsidRPr="00646418">
        <w:rPr>
          <w:bCs/>
          <w:kern w:val="24"/>
          <w:sz w:val="20"/>
          <w:szCs w:val="20"/>
          <w:lang w:val="en-GB"/>
        </w:rPr>
        <w:lastRenderedPageBreak/>
        <w:t>Work</w:t>
      </w:r>
      <w:r w:rsidR="006311B5" w:rsidRPr="00646418">
        <w:rPr>
          <w:bCs/>
          <w:kern w:val="24"/>
          <w:sz w:val="20"/>
          <w:szCs w:val="20"/>
          <w:lang w:val="en-GB"/>
        </w:rPr>
        <w:t xml:space="preserve"> split</w:t>
      </w:r>
      <w:r w:rsidRPr="00646418">
        <w:rPr>
          <w:bCs/>
          <w:kern w:val="24"/>
          <w:sz w:val="20"/>
          <w:szCs w:val="20"/>
          <w:lang w:val="en-GB"/>
        </w:rPr>
        <w:t xml:space="preserve"> on RRM core part CRs</w:t>
      </w:r>
    </w:p>
    <w:p w14:paraId="77275AD0" w14:textId="77777777" w:rsidR="006311B5" w:rsidRPr="00646418" w:rsidRDefault="006311B5" w:rsidP="006311B5">
      <w:pPr>
        <w:pStyle w:val="af5"/>
        <w:numPr>
          <w:ilvl w:val="0"/>
          <w:numId w:val="14"/>
        </w:numPr>
        <w:autoSpaceDE w:val="0"/>
        <w:autoSpaceDN w:val="0"/>
        <w:adjustRightInd w:val="0"/>
        <w:spacing w:after="60" w:line="360" w:lineRule="auto"/>
        <w:ind w:left="714" w:hanging="357"/>
        <w:contextualSpacing w:val="0"/>
        <w:rPr>
          <w:bCs/>
          <w:kern w:val="24"/>
          <w:sz w:val="20"/>
          <w:szCs w:val="20"/>
          <w:lang w:val="en-GB"/>
        </w:rPr>
      </w:pPr>
      <w:r w:rsidRPr="00646418">
        <w:rPr>
          <w:bCs/>
          <w:kern w:val="24"/>
          <w:sz w:val="20"/>
          <w:szCs w:val="20"/>
          <w:lang w:val="en-GB"/>
        </w:rPr>
        <w:t>Reply RAN1/2 LS, if any</w:t>
      </w:r>
    </w:p>
    <w:p w14:paraId="3BD3E230" w14:textId="093119FA" w:rsidR="006311B5" w:rsidRPr="00646418" w:rsidRDefault="006311B5" w:rsidP="0022616F">
      <w:pPr>
        <w:pStyle w:val="af5"/>
        <w:numPr>
          <w:ilvl w:val="0"/>
          <w:numId w:val="29"/>
        </w:numPr>
        <w:autoSpaceDE w:val="0"/>
        <w:autoSpaceDN w:val="0"/>
        <w:adjustRightInd w:val="0"/>
        <w:spacing w:line="360" w:lineRule="auto"/>
        <w:rPr>
          <w:sz w:val="20"/>
          <w:szCs w:val="20"/>
          <w:lang w:eastAsia="zh-CN"/>
        </w:rPr>
      </w:pPr>
      <w:r w:rsidRPr="00646418">
        <w:rPr>
          <w:sz w:val="20"/>
          <w:szCs w:val="20"/>
          <w:lang w:eastAsia="zh-CN"/>
        </w:rPr>
        <w:t xml:space="preserve">3GPP RAN4 #108 meeting (August 2023, </w:t>
      </w:r>
      <w:r w:rsidRPr="00646418">
        <w:rPr>
          <w:b/>
          <w:sz w:val="20"/>
          <w:szCs w:val="20"/>
          <w:lang w:eastAsia="zh-CN"/>
        </w:rPr>
        <w:t>Core Part</w:t>
      </w:r>
      <w:r w:rsidRPr="00646418">
        <w:rPr>
          <w:sz w:val="20"/>
          <w:szCs w:val="20"/>
          <w:lang w:eastAsia="zh-CN"/>
        </w:rPr>
        <w:t>)</w:t>
      </w:r>
    </w:p>
    <w:p w14:paraId="389BFC2D" w14:textId="77777777" w:rsidR="009D77A7" w:rsidRPr="00646418" w:rsidRDefault="009D77A7" w:rsidP="009D77A7">
      <w:pPr>
        <w:pStyle w:val="af5"/>
        <w:numPr>
          <w:ilvl w:val="0"/>
          <w:numId w:val="14"/>
        </w:numPr>
        <w:autoSpaceDE w:val="0"/>
        <w:autoSpaceDN w:val="0"/>
        <w:adjustRightInd w:val="0"/>
        <w:spacing w:after="60" w:line="360" w:lineRule="auto"/>
        <w:ind w:left="714" w:hanging="357"/>
        <w:contextualSpacing w:val="0"/>
        <w:rPr>
          <w:bCs/>
          <w:i/>
          <w:iCs/>
          <w:kern w:val="24"/>
          <w:sz w:val="20"/>
          <w:szCs w:val="20"/>
          <w:lang w:val="en-GB"/>
        </w:rPr>
      </w:pPr>
      <w:r w:rsidRPr="00646418">
        <w:rPr>
          <w:rFonts w:hint="eastAsia"/>
          <w:bCs/>
          <w:i/>
          <w:iCs/>
          <w:kern w:val="24"/>
          <w:sz w:val="20"/>
          <w:szCs w:val="20"/>
          <w:lang w:val="en-GB"/>
        </w:rPr>
        <w:t>D</w:t>
      </w:r>
      <w:r w:rsidRPr="00646418">
        <w:rPr>
          <w:bCs/>
          <w:i/>
          <w:iCs/>
          <w:kern w:val="24"/>
          <w:sz w:val="20"/>
          <w:szCs w:val="20"/>
          <w:lang w:val="en-GB"/>
        </w:rPr>
        <w:t xml:space="preserve">iscuss RRM </w:t>
      </w:r>
      <w:r w:rsidRPr="00646418">
        <w:rPr>
          <w:rFonts w:hint="eastAsia"/>
          <w:bCs/>
          <w:i/>
          <w:iCs/>
          <w:kern w:val="24"/>
          <w:sz w:val="20"/>
          <w:szCs w:val="20"/>
          <w:lang w:val="en-GB"/>
        </w:rPr>
        <w:t>cor</w:t>
      </w:r>
      <w:r w:rsidRPr="00646418">
        <w:rPr>
          <w:bCs/>
          <w:i/>
          <w:iCs/>
          <w:kern w:val="24"/>
          <w:sz w:val="20"/>
          <w:szCs w:val="20"/>
          <w:lang w:val="en-GB"/>
        </w:rPr>
        <w:t>e part requirements for L1/L2 triggered mobility</w:t>
      </w:r>
    </w:p>
    <w:p w14:paraId="53260AB6" w14:textId="77777777" w:rsidR="009D77A7" w:rsidRPr="00646418" w:rsidRDefault="009D77A7" w:rsidP="009D77A7">
      <w:pPr>
        <w:pStyle w:val="af5"/>
        <w:numPr>
          <w:ilvl w:val="0"/>
          <w:numId w:val="14"/>
        </w:numPr>
        <w:autoSpaceDE w:val="0"/>
        <w:autoSpaceDN w:val="0"/>
        <w:adjustRightInd w:val="0"/>
        <w:spacing w:after="60" w:line="360" w:lineRule="auto"/>
        <w:ind w:left="714" w:hanging="357"/>
        <w:contextualSpacing w:val="0"/>
        <w:rPr>
          <w:bCs/>
          <w:i/>
          <w:iCs/>
          <w:kern w:val="24"/>
          <w:sz w:val="20"/>
          <w:szCs w:val="20"/>
          <w:lang w:val="en-GB"/>
        </w:rPr>
      </w:pPr>
      <w:r w:rsidRPr="00646418">
        <w:rPr>
          <w:rFonts w:hint="eastAsia"/>
          <w:bCs/>
          <w:i/>
          <w:iCs/>
          <w:kern w:val="24"/>
          <w:sz w:val="20"/>
          <w:szCs w:val="20"/>
          <w:lang w:val="en-GB"/>
        </w:rPr>
        <w:t>D</w:t>
      </w:r>
      <w:r w:rsidRPr="00646418">
        <w:rPr>
          <w:bCs/>
          <w:i/>
          <w:iCs/>
          <w:kern w:val="24"/>
          <w:sz w:val="20"/>
          <w:szCs w:val="20"/>
          <w:lang w:val="en-GB"/>
        </w:rPr>
        <w:t xml:space="preserve">iscuss RRM </w:t>
      </w:r>
      <w:r w:rsidRPr="00646418">
        <w:rPr>
          <w:rFonts w:hint="eastAsia"/>
          <w:bCs/>
          <w:i/>
          <w:iCs/>
          <w:kern w:val="24"/>
          <w:sz w:val="20"/>
          <w:szCs w:val="20"/>
          <w:lang w:val="en-GB"/>
        </w:rPr>
        <w:t>cor</w:t>
      </w:r>
      <w:r w:rsidRPr="00646418">
        <w:rPr>
          <w:bCs/>
          <w:i/>
          <w:iCs/>
          <w:kern w:val="24"/>
          <w:sz w:val="20"/>
          <w:szCs w:val="20"/>
          <w:lang w:val="en-GB"/>
        </w:rPr>
        <w:t>e part requirements for NR-DC with selective activation of cell groups via L3 enhancements</w:t>
      </w:r>
    </w:p>
    <w:p w14:paraId="7575C314" w14:textId="77777777" w:rsidR="009D77A7" w:rsidRPr="00646418" w:rsidRDefault="009D77A7" w:rsidP="009D77A7">
      <w:pPr>
        <w:pStyle w:val="af5"/>
        <w:numPr>
          <w:ilvl w:val="0"/>
          <w:numId w:val="14"/>
        </w:numPr>
        <w:autoSpaceDE w:val="0"/>
        <w:autoSpaceDN w:val="0"/>
        <w:adjustRightInd w:val="0"/>
        <w:spacing w:after="60" w:line="360" w:lineRule="auto"/>
        <w:ind w:left="714" w:hanging="357"/>
        <w:contextualSpacing w:val="0"/>
        <w:rPr>
          <w:bCs/>
          <w:i/>
          <w:iCs/>
          <w:kern w:val="24"/>
          <w:sz w:val="20"/>
          <w:szCs w:val="20"/>
          <w:lang w:val="en-GB"/>
        </w:rPr>
      </w:pPr>
      <w:r w:rsidRPr="00646418">
        <w:rPr>
          <w:rFonts w:hint="eastAsia"/>
          <w:bCs/>
          <w:i/>
          <w:iCs/>
          <w:kern w:val="24"/>
          <w:sz w:val="20"/>
          <w:szCs w:val="20"/>
          <w:lang w:val="en-GB"/>
        </w:rPr>
        <w:t>D</w:t>
      </w:r>
      <w:r w:rsidRPr="00646418">
        <w:rPr>
          <w:bCs/>
          <w:i/>
          <w:iCs/>
          <w:kern w:val="24"/>
          <w:sz w:val="20"/>
          <w:szCs w:val="20"/>
          <w:lang w:val="en-GB"/>
        </w:rPr>
        <w:t xml:space="preserve">iscuss RRM </w:t>
      </w:r>
      <w:r w:rsidRPr="00646418">
        <w:rPr>
          <w:rFonts w:hint="eastAsia"/>
          <w:bCs/>
          <w:i/>
          <w:iCs/>
          <w:kern w:val="24"/>
          <w:sz w:val="20"/>
          <w:szCs w:val="20"/>
          <w:lang w:val="en-GB"/>
        </w:rPr>
        <w:t>cor</w:t>
      </w:r>
      <w:r w:rsidRPr="00646418">
        <w:rPr>
          <w:bCs/>
          <w:i/>
          <w:iCs/>
          <w:kern w:val="24"/>
          <w:sz w:val="20"/>
          <w:szCs w:val="20"/>
          <w:lang w:val="en-GB"/>
        </w:rPr>
        <w:t>e part requirements for Enhanced CHO configurations</w:t>
      </w:r>
    </w:p>
    <w:p w14:paraId="41C9C3BC" w14:textId="5589D4BC" w:rsidR="009D77A7" w:rsidRPr="00646418" w:rsidRDefault="009D77A7" w:rsidP="009D77A7">
      <w:pPr>
        <w:pStyle w:val="af5"/>
        <w:numPr>
          <w:ilvl w:val="0"/>
          <w:numId w:val="14"/>
        </w:numPr>
        <w:autoSpaceDE w:val="0"/>
        <w:autoSpaceDN w:val="0"/>
        <w:adjustRightInd w:val="0"/>
        <w:spacing w:after="60" w:line="360" w:lineRule="auto"/>
        <w:ind w:left="714" w:hanging="357"/>
        <w:contextualSpacing w:val="0"/>
        <w:rPr>
          <w:bCs/>
          <w:i/>
          <w:iCs/>
          <w:kern w:val="24"/>
          <w:sz w:val="20"/>
          <w:szCs w:val="20"/>
          <w:lang w:val="en-GB"/>
        </w:rPr>
      </w:pPr>
      <w:r w:rsidRPr="00646418">
        <w:rPr>
          <w:rFonts w:hint="eastAsia"/>
          <w:bCs/>
          <w:i/>
          <w:iCs/>
          <w:kern w:val="24"/>
          <w:sz w:val="20"/>
          <w:szCs w:val="20"/>
          <w:lang w:val="en-GB"/>
        </w:rPr>
        <w:t>D</w:t>
      </w:r>
      <w:r w:rsidRPr="00646418">
        <w:rPr>
          <w:bCs/>
          <w:i/>
          <w:iCs/>
          <w:kern w:val="24"/>
          <w:sz w:val="20"/>
          <w:szCs w:val="20"/>
          <w:lang w:val="en-GB"/>
        </w:rPr>
        <w:t xml:space="preserve">iscuss RRM </w:t>
      </w:r>
      <w:r w:rsidRPr="00646418">
        <w:rPr>
          <w:rFonts w:hint="eastAsia"/>
          <w:bCs/>
          <w:i/>
          <w:iCs/>
          <w:kern w:val="24"/>
          <w:sz w:val="20"/>
          <w:szCs w:val="20"/>
          <w:lang w:val="en-GB"/>
        </w:rPr>
        <w:t>cor</w:t>
      </w:r>
      <w:r w:rsidRPr="00646418">
        <w:rPr>
          <w:bCs/>
          <w:i/>
          <w:iCs/>
          <w:kern w:val="24"/>
          <w:sz w:val="20"/>
          <w:szCs w:val="20"/>
          <w:lang w:val="en-GB"/>
        </w:rPr>
        <w:t xml:space="preserve">e part requirements for improvement on </w:t>
      </w:r>
      <w:proofErr w:type="spellStart"/>
      <w:r w:rsidRPr="00646418">
        <w:rPr>
          <w:bCs/>
          <w:i/>
          <w:iCs/>
          <w:kern w:val="24"/>
          <w:sz w:val="20"/>
          <w:szCs w:val="20"/>
          <w:lang w:val="en-GB"/>
        </w:rPr>
        <w:t>SCell</w:t>
      </w:r>
      <w:proofErr w:type="spellEnd"/>
      <w:r w:rsidRPr="00646418">
        <w:rPr>
          <w:bCs/>
          <w:i/>
          <w:iCs/>
          <w:kern w:val="24"/>
          <w:sz w:val="20"/>
          <w:szCs w:val="20"/>
          <w:lang w:val="en-GB"/>
        </w:rPr>
        <w:t xml:space="preserve">/SCG setup </w:t>
      </w:r>
      <w:proofErr w:type="gramStart"/>
      <w:r w:rsidRPr="00646418">
        <w:rPr>
          <w:bCs/>
          <w:i/>
          <w:iCs/>
          <w:kern w:val="24"/>
          <w:sz w:val="20"/>
          <w:szCs w:val="20"/>
          <w:lang w:val="en-GB"/>
        </w:rPr>
        <w:t>delay</w:t>
      </w:r>
      <w:r w:rsidR="0054563B" w:rsidRPr="00646418">
        <w:rPr>
          <w:bCs/>
          <w:i/>
          <w:iCs/>
          <w:kern w:val="24"/>
          <w:sz w:val="20"/>
          <w:szCs w:val="20"/>
          <w:lang w:val="en-GB"/>
        </w:rPr>
        <w:t>, if</w:t>
      </w:r>
      <w:proofErr w:type="gramEnd"/>
      <w:r w:rsidR="0054563B" w:rsidRPr="00646418">
        <w:rPr>
          <w:bCs/>
          <w:i/>
          <w:iCs/>
          <w:kern w:val="24"/>
          <w:sz w:val="20"/>
          <w:szCs w:val="20"/>
          <w:lang w:val="en-GB"/>
        </w:rPr>
        <w:t xml:space="preserve"> any</w:t>
      </w:r>
    </w:p>
    <w:p w14:paraId="6D63870D" w14:textId="77777777" w:rsidR="006311B5" w:rsidRPr="00646418" w:rsidRDefault="006311B5" w:rsidP="006311B5">
      <w:pPr>
        <w:pStyle w:val="af5"/>
        <w:numPr>
          <w:ilvl w:val="0"/>
          <w:numId w:val="14"/>
        </w:numPr>
        <w:autoSpaceDE w:val="0"/>
        <w:autoSpaceDN w:val="0"/>
        <w:adjustRightInd w:val="0"/>
        <w:spacing w:after="60" w:line="360" w:lineRule="auto"/>
        <w:ind w:left="714" w:hanging="357"/>
        <w:contextualSpacing w:val="0"/>
        <w:rPr>
          <w:bCs/>
          <w:kern w:val="24"/>
          <w:sz w:val="20"/>
          <w:szCs w:val="20"/>
          <w:lang w:val="en-GB"/>
        </w:rPr>
      </w:pPr>
      <w:r w:rsidRPr="00646418">
        <w:rPr>
          <w:bCs/>
          <w:kern w:val="24"/>
          <w:sz w:val="20"/>
          <w:szCs w:val="20"/>
          <w:lang w:val="en-GB"/>
        </w:rPr>
        <w:t xml:space="preserve">Provide initial draft CR(s) on core part in TS38.133 </w:t>
      </w:r>
    </w:p>
    <w:p w14:paraId="1E41002D" w14:textId="77777777" w:rsidR="006311B5" w:rsidRPr="00646418" w:rsidRDefault="006311B5" w:rsidP="006311B5">
      <w:pPr>
        <w:pStyle w:val="af5"/>
        <w:numPr>
          <w:ilvl w:val="0"/>
          <w:numId w:val="14"/>
        </w:numPr>
        <w:autoSpaceDE w:val="0"/>
        <w:autoSpaceDN w:val="0"/>
        <w:adjustRightInd w:val="0"/>
        <w:spacing w:after="60" w:line="360" w:lineRule="auto"/>
        <w:ind w:left="714" w:hanging="357"/>
        <w:contextualSpacing w:val="0"/>
        <w:rPr>
          <w:bCs/>
          <w:kern w:val="24"/>
          <w:sz w:val="20"/>
          <w:szCs w:val="20"/>
          <w:lang w:val="en-GB"/>
        </w:rPr>
      </w:pPr>
      <w:r w:rsidRPr="00646418">
        <w:rPr>
          <w:bCs/>
          <w:kern w:val="24"/>
          <w:sz w:val="20"/>
          <w:szCs w:val="20"/>
          <w:lang w:val="en-GB"/>
        </w:rPr>
        <w:t>Reply RAN1/2 LS, if any</w:t>
      </w:r>
    </w:p>
    <w:p w14:paraId="3EB07AF7" w14:textId="37ECCD58" w:rsidR="006311B5" w:rsidRPr="00646418" w:rsidRDefault="006311B5" w:rsidP="0022616F">
      <w:pPr>
        <w:pStyle w:val="af5"/>
        <w:numPr>
          <w:ilvl w:val="0"/>
          <w:numId w:val="29"/>
        </w:numPr>
        <w:autoSpaceDE w:val="0"/>
        <w:autoSpaceDN w:val="0"/>
        <w:adjustRightInd w:val="0"/>
        <w:spacing w:line="360" w:lineRule="auto"/>
        <w:rPr>
          <w:sz w:val="20"/>
          <w:szCs w:val="20"/>
          <w:lang w:eastAsia="zh-CN"/>
        </w:rPr>
      </w:pPr>
      <w:r w:rsidRPr="00646418">
        <w:rPr>
          <w:sz w:val="20"/>
          <w:szCs w:val="20"/>
          <w:lang w:eastAsia="zh-CN"/>
        </w:rPr>
        <w:t xml:space="preserve">3GPP RAN4 #108bis meeting (October 2023, </w:t>
      </w:r>
      <w:r w:rsidRPr="00646418">
        <w:rPr>
          <w:b/>
          <w:sz w:val="20"/>
          <w:szCs w:val="20"/>
          <w:lang w:eastAsia="zh-CN"/>
        </w:rPr>
        <w:t>Core Part</w:t>
      </w:r>
      <w:r w:rsidR="006C719F" w:rsidRPr="00646418">
        <w:rPr>
          <w:b/>
          <w:sz w:val="20"/>
          <w:szCs w:val="20"/>
          <w:lang w:eastAsia="zh-CN"/>
        </w:rPr>
        <w:t xml:space="preserve"> and </w:t>
      </w:r>
      <w:r w:rsidR="00D24090" w:rsidRPr="00646418">
        <w:rPr>
          <w:b/>
          <w:sz w:val="20"/>
          <w:szCs w:val="20"/>
          <w:lang w:eastAsia="zh-CN"/>
        </w:rPr>
        <w:t>Performance P</w:t>
      </w:r>
      <w:r w:rsidR="006C719F" w:rsidRPr="00646418">
        <w:rPr>
          <w:b/>
          <w:sz w:val="20"/>
          <w:szCs w:val="20"/>
          <w:lang w:eastAsia="zh-CN"/>
        </w:rPr>
        <w:t>art</w:t>
      </w:r>
      <w:r w:rsidRPr="00646418">
        <w:rPr>
          <w:sz w:val="20"/>
          <w:szCs w:val="20"/>
          <w:lang w:eastAsia="zh-CN"/>
        </w:rPr>
        <w:t>)</w:t>
      </w:r>
    </w:p>
    <w:p w14:paraId="21CDD081" w14:textId="1E074B40" w:rsidR="009D77A7" w:rsidRPr="00646418" w:rsidRDefault="009D77A7" w:rsidP="009D77A7">
      <w:pPr>
        <w:pStyle w:val="af5"/>
        <w:numPr>
          <w:ilvl w:val="0"/>
          <w:numId w:val="14"/>
        </w:numPr>
        <w:autoSpaceDE w:val="0"/>
        <w:autoSpaceDN w:val="0"/>
        <w:adjustRightInd w:val="0"/>
        <w:spacing w:after="60" w:line="360" w:lineRule="auto"/>
        <w:ind w:left="714" w:hanging="357"/>
        <w:contextualSpacing w:val="0"/>
        <w:rPr>
          <w:bCs/>
          <w:i/>
          <w:iCs/>
          <w:kern w:val="24"/>
          <w:sz w:val="20"/>
          <w:szCs w:val="20"/>
          <w:lang w:val="en-GB"/>
        </w:rPr>
      </w:pPr>
      <w:r w:rsidRPr="00646418">
        <w:rPr>
          <w:rFonts w:hint="eastAsia"/>
          <w:bCs/>
          <w:i/>
          <w:iCs/>
          <w:kern w:val="24"/>
          <w:sz w:val="20"/>
          <w:szCs w:val="20"/>
          <w:lang w:val="en-GB"/>
        </w:rPr>
        <w:t>D</w:t>
      </w:r>
      <w:r w:rsidRPr="00646418">
        <w:rPr>
          <w:bCs/>
          <w:i/>
          <w:iCs/>
          <w:kern w:val="24"/>
          <w:sz w:val="20"/>
          <w:szCs w:val="20"/>
          <w:lang w:val="en-GB"/>
        </w:rPr>
        <w:t xml:space="preserve">iscuss remaining RRM </w:t>
      </w:r>
      <w:r w:rsidRPr="00646418">
        <w:rPr>
          <w:rFonts w:hint="eastAsia"/>
          <w:bCs/>
          <w:i/>
          <w:iCs/>
          <w:kern w:val="24"/>
          <w:sz w:val="20"/>
          <w:szCs w:val="20"/>
          <w:lang w:val="en-GB"/>
        </w:rPr>
        <w:t>cor</w:t>
      </w:r>
      <w:r w:rsidRPr="00646418">
        <w:rPr>
          <w:bCs/>
          <w:i/>
          <w:iCs/>
          <w:kern w:val="24"/>
          <w:sz w:val="20"/>
          <w:szCs w:val="20"/>
          <w:lang w:val="en-GB"/>
        </w:rPr>
        <w:t xml:space="preserve">e part requirements for L1/L2 triggered </w:t>
      </w:r>
      <w:proofErr w:type="gramStart"/>
      <w:r w:rsidRPr="00646418">
        <w:rPr>
          <w:bCs/>
          <w:i/>
          <w:iCs/>
          <w:kern w:val="24"/>
          <w:sz w:val="20"/>
          <w:szCs w:val="20"/>
          <w:lang w:val="en-GB"/>
        </w:rPr>
        <w:t>mobility, if</w:t>
      </w:r>
      <w:proofErr w:type="gramEnd"/>
      <w:r w:rsidRPr="00646418">
        <w:rPr>
          <w:bCs/>
          <w:i/>
          <w:iCs/>
          <w:kern w:val="24"/>
          <w:sz w:val="20"/>
          <w:szCs w:val="20"/>
          <w:lang w:val="en-GB"/>
        </w:rPr>
        <w:t xml:space="preserve"> any</w:t>
      </w:r>
    </w:p>
    <w:p w14:paraId="6FC4A36D" w14:textId="41A9AB65" w:rsidR="009D77A7" w:rsidRPr="00646418" w:rsidRDefault="009D77A7" w:rsidP="009D77A7">
      <w:pPr>
        <w:pStyle w:val="af5"/>
        <w:numPr>
          <w:ilvl w:val="0"/>
          <w:numId w:val="14"/>
        </w:numPr>
        <w:autoSpaceDE w:val="0"/>
        <w:autoSpaceDN w:val="0"/>
        <w:adjustRightInd w:val="0"/>
        <w:spacing w:after="60" w:line="360" w:lineRule="auto"/>
        <w:ind w:left="714" w:hanging="357"/>
        <w:contextualSpacing w:val="0"/>
        <w:rPr>
          <w:bCs/>
          <w:i/>
          <w:iCs/>
          <w:kern w:val="24"/>
          <w:sz w:val="20"/>
          <w:szCs w:val="20"/>
          <w:lang w:val="en-GB"/>
        </w:rPr>
      </w:pPr>
      <w:r w:rsidRPr="00646418">
        <w:rPr>
          <w:rFonts w:hint="eastAsia"/>
          <w:bCs/>
          <w:i/>
          <w:iCs/>
          <w:kern w:val="24"/>
          <w:sz w:val="20"/>
          <w:szCs w:val="20"/>
          <w:lang w:val="en-GB"/>
        </w:rPr>
        <w:t>D</w:t>
      </w:r>
      <w:r w:rsidRPr="00646418">
        <w:rPr>
          <w:bCs/>
          <w:i/>
          <w:iCs/>
          <w:kern w:val="24"/>
          <w:sz w:val="20"/>
          <w:szCs w:val="20"/>
          <w:lang w:val="en-GB"/>
        </w:rPr>
        <w:t xml:space="preserve">iscuss remaining RRM </w:t>
      </w:r>
      <w:r w:rsidRPr="00646418">
        <w:rPr>
          <w:rFonts w:hint="eastAsia"/>
          <w:bCs/>
          <w:i/>
          <w:iCs/>
          <w:kern w:val="24"/>
          <w:sz w:val="20"/>
          <w:szCs w:val="20"/>
          <w:lang w:val="en-GB"/>
        </w:rPr>
        <w:t>cor</w:t>
      </w:r>
      <w:r w:rsidRPr="00646418">
        <w:rPr>
          <w:bCs/>
          <w:i/>
          <w:iCs/>
          <w:kern w:val="24"/>
          <w:sz w:val="20"/>
          <w:szCs w:val="20"/>
          <w:lang w:val="en-GB"/>
        </w:rPr>
        <w:t>e part requirements for NR-DC with selective activation of cell groups via L3 enhancements, if any</w:t>
      </w:r>
    </w:p>
    <w:p w14:paraId="65BE8023" w14:textId="38600428" w:rsidR="009D77A7" w:rsidRPr="00646418" w:rsidRDefault="009D77A7" w:rsidP="009D77A7">
      <w:pPr>
        <w:pStyle w:val="af5"/>
        <w:numPr>
          <w:ilvl w:val="0"/>
          <w:numId w:val="14"/>
        </w:numPr>
        <w:autoSpaceDE w:val="0"/>
        <w:autoSpaceDN w:val="0"/>
        <w:adjustRightInd w:val="0"/>
        <w:spacing w:after="60" w:line="360" w:lineRule="auto"/>
        <w:ind w:left="714" w:hanging="357"/>
        <w:contextualSpacing w:val="0"/>
        <w:rPr>
          <w:bCs/>
          <w:i/>
          <w:iCs/>
          <w:kern w:val="24"/>
          <w:sz w:val="20"/>
          <w:szCs w:val="20"/>
          <w:lang w:val="en-GB"/>
        </w:rPr>
      </w:pPr>
      <w:r w:rsidRPr="00646418">
        <w:rPr>
          <w:rFonts w:hint="eastAsia"/>
          <w:bCs/>
          <w:i/>
          <w:iCs/>
          <w:kern w:val="24"/>
          <w:sz w:val="20"/>
          <w:szCs w:val="20"/>
          <w:lang w:val="en-GB"/>
        </w:rPr>
        <w:t>D</w:t>
      </w:r>
      <w:r w:rsidRPr="00646418">
        <w:rPr>
          <w:bCs/>
          <w:i/>
          <w:iCs/>
          <w:kern w:val="24"/>
          <w:sz w:val="20"/>
          <w:szCs w:val="20"/>
          <w:lang w:val="en-GB"/>
        </w:rPr>
        <w:t xml:space="preserve">iscuss remaining RRM </w:t>
      </w:r>
      <w:r w:rsidRPr="00646418">
        <w:rPr>
          <w:rFonts w:hint="eastAsia"/>
          <w:bCs/>
          <w:i/>
          <w:iCs/>
          <w:kern w:val="24"/>
          <w:sz w:val="20"/>
          <w:szCs w:val="20"/>
          <w:lang w:val="en-GB"/>
        </w:rPr>
        <w:t>cor</w:t>
      </w:r>
      <w:r w:rsidRPr="00646418">
        <w:rPr>
          <w:bCs/>
          <w:i/>
          <w:iCs/>
          <w:kern w:val="24"/>
          <w:sz w:val="20"/>
          <w:szCs w:val="20"/>
          <w:lang w:val="en-GB"/>
        </w:rPr>
        <w:t>e part requirements for Enhanced CHO configurations, if any</w:t>
      </w:r>
    </w:p>
    <w:p w14:paraId="58469C26" w14:textId="56D34235" w:rsidR="009D77A7" w:rsidRPr="00646418" w:rsidRDefault="009D77A7" w:rsidP="009D77A7">
      <w:pPr>
        <w:pStyle w:val="af5"/>
        <w:numPr>
          <w:ilvl w:val="0"/>
          <w:numId w:val="14"/>
        </w:numPr>
        <w:autoSpaceDE w:val="0"/>
        <w:autoSpaceDN w:val="0"/>
        <w:adjustRightInd w:val="0"/>
        <w:spacing w:after="60" w:line="360" w:lineRule="auto"/>
        <w:ind w:left="714" w:hanging="357"/>
        <w:contextualSpacing w:val="0"/>
        <w:rPr>
          <w:bCs/>
          <w:i/>
          <w:iCs/>
          <w:kern w:val="24"/>
          <w:sz w:val="20"/>
          <w:szCs w:val="20"/>
          <w:lang w:val="en-GB"/>
        </w:rPr>
      </w:pPr>
      <w:r w:rsidRPr="00646418">
        <w:rPr>
          <w:rFonts w:hint="eastAsia"/>
          <w:bCs/>
          <w:i/>
          <w:iCs/>
          <w:kern w:val="24"/>
          <w:sz w:val="20"/>
          <w:szCs w:val="20"/>
          <w:lang w:val="en-GB"/>
        </w:rPr>
        <w:t>D</w:t>
      </w:r>
      <w:r w:rsidRPr="00646418">
        <w:rPr>
          <w:bCs/>
          <w:i/>
          <w:iCs/>
          <w:kern w:val="24"/>
          <w:sz w:val="20"/>
          <w:szCs w:val="20"/>
          <w:lang w:val="en-GB"/>
        </w:rPr>
        <w:t xml:space="preserve">iscuss remaining RRM </w:t>
      </w:r>
      <w:r w:rsidRPr="00646418">
        <w:rPr>
          <w:rFonts w:hint="eastAsia"/>
          <w:bCs/>
          <w:i/>
          <w:iCs/>
          <w:kern w:val="24"/>
          <w:sz w:val="20"/>
          <w:szCs w:val="20"/>
          <w:lang w:val="en-GB"/>
        </w:rPr>
        <w:t>cor</w:t>
      </w:r>
      <w:r w:rsidRPr="00646418">
        <w:rPr>
          <w:bCs/>
          <w:i/>
          <w:iCs/>
          <w:kern w:val="24"/>
          <w:sz w:val="20"/>
          <w:szCs w:val="20"/>
          <w:lang w:val="en-GB"/>
        </w:rPr>
        <w:t xml:space="preserve">e part requirements for improvement on </w:t>
      </w:r>
      <w:proofErr w:type="spellStart"/>
      <w:r w:rsidRPr="00646418">
        <w:rPr>
          <w:bCs/>
          <w:i/>
          <w:iCs/>
          <w:kern w:val="24"/>
          <w:sz w:val="20"/>
          <w:szCs w:val="20"/>
          <w:lang w:val="en-GB"/>
        </w:rPr>
        <w:t>SCell</w:t>
      </w:r>
      <w:proofErr w:type="spellEnd"/>
      <w:r w:rsidRPr="00646418">
        <w:rPr>
          <w:bCs/>
          <w:i/>
          <w:iCs/>
          <w:kern w:val="24"/>
          <w:sz w:val="20"/>
          <w:szCs w:val="20"/>
          <w:lang w:val="en-GB"/>
        </w:rPr>
        <w:t xml:space="preserve">/SCG setup </w:t>
      </w:r>
      <w:proofErr w:type="gramStart"/>
      <w:r w:rsidRPr="00646418">
        <w:rPr>
          <w:bCs/>
          <w:i/>
          <w:iCs/>
          <w:kern w:val="24"/>
          <w:sz w:val="20"/>
          <w:szCs w:val="20"/>
          <w:lang w:val="en-GB"/>
        </w:rPr>
        <w:t>delay, if</w:t>
      </w:r>
      <w:proofErr w:type="gramEnd"/>
      <w:r w:rsidRPr="00646418">
        <w:rPr>
          <w:bCs/>
          <w:i/>
          <w:iCs/>
          <w:kern w:val="24"/>
          <w:sz w:val="20"/>
          <w:szCs w:val="20"/>
          <w:lang w:val="en-GB"/>
        </w:rPr>
        <w:t xml:space="preserve"> any</w:t>
      </w:r>
    </w:p>
    <w:p w14:paraId="6B622933" w14:textId="77777777" w:rsidR="006311B5" w:rsidRPr="00646418" w:rsidRDefault="006311B5" w:rsidP="006311B5">
      <w:pPr>
        <w:pStyle w:val="af5"/>
        <w:numPr>
          <w:ilvl w:val="0"/>
          <w:numId w:val="14"/>
        </w:numPr>
        <w:autoSpaceDE w:val="0"/>
        <w:autoSpaceDN w:val="0"/>
        <w:adjustRightInd w:val="0"/>
        <w:spacing w:after="60" w:line="360" w:lineRule="auto"/>
        <w:ind w:left="714" w:hanging="357"/>
        <w:contextualSpacing w:val="0"/>
        <w:rPr>
          <w:bCs/>
          <w:kern w:val="24"/>
          <w:sz w:val="20"/>
          <w:szCs w:val="20"/>
          <w:lang w:val="en-GB"/>
        </w:rPr>
      </w:pPr>
      <w:r w:rsidRPr="00646418">
        <w:rPr>
          <w:bCs/>
          <w:kern w:val="24"/>
          <w:sz w:val="20"/>
          <w:szCs w:val="20"/>
          <w:lang w:val="en-GB"/>
        </w:rPr>
        <w:t>Provide and refine the draft CR on core part in TS38.133</w:t>
      </w:r>
    </w:p>
    <w:p w14:paraId="2FD38576" w14:textId="6597B389" w:rsidR="006311B5" w:rsidRPr="00646418" w:rsidRDefault="006311B5" w:rsidP="006311B5">
      <w:pPr>
        <w:pStyle w:val="af5"/>
        <w:numPr>
          <w:ilvl w:val="0"/>
          <w:numId w:val="14"/>
        </w:numPr>
        <w:autoSpaceDE w:val="0"/>
        <w:autoSpaceDN w:val="0"/>
        <w:adjustRightInd w:val="0"/>
        <w:spacing w:after="60" w:line="360" w:lineRule="auto"/>
        <w:ind w:left="714" w:hanging="357"/>
        <w:contextualSpacing w:val="0"/>
        <w:rPr>
          <w:bCs/>
          <w:kern w:val="24"/>
          <w:sz w:val="20"/>
          <w:szCs w:val="20"/>
          <w:lang w:val="en-GB"/>
        </w:rPr>
      </w:pPr>
      <w:r w:rsidRPr="00646418">
        <w:rPr>
          <w:bCs/>
          <w:kern w:val="24"/>
          <w:sz w:val="20"/>
          <w:szCs w:val="20"/>
          <w:lang w:val="en-GB"/>
        </w:rPr>
        <w:t>LS initial RRC parameters to RAN2, if needed</w:t>
      </w:r>
    </w:p>
    <w:p w14:paraId="07CF7041" w14:textId="60608AAF" w:rsidR="006C719F" w:rsidRPr="00646418" w:rsidRDefault="006C719F" w:rsidP="006311B5">
      <w:pPr>
        <w:pStyle w:val="af5"/>
        <w:numPr>
          <w:ilvl w:val="0"/>
          <w:numId w:val="14"/>
        </w:numPr>
        <w:autoSpaceDE w:val="0"/>
        <w:autoSpaceDN w:val="0"/>
        <w:adjustRightInd w:val="0"/>
        <w:spacing w:after="60" w:line="360" w:lineRule="auto"/>
        <w:ind w:left="714" w:hanging="357"/>
        <w:contextualSpacing w:val="0"/>
        <w:rPr>
          <w:bCs/>
          <w:kern w:val="24"/>
          <w:sz w:val="20"/>
          <w:szCs w:val="20"/>
          <w:lang w:val="en-GB"/>
        </w:rPr>
      </w:pPr>
      <w:r w:rsidRPr="00646418">
        <w:rPr>
          <w:bCs/>
          <w:kern w:val="24"/>
          <w:sz w:val="20"/>
          <w:szCs w:val="20"/>
          <w:lang w:val="en-GB"/>
        </w:rPr>
        <w:t>Initial discussion on performance part</w:t>
      </w:r>
    </w:p>
    <w:p w14:paraId="60B3C420" w14:textId="7E85A349" w:rsidR="006311B5" w:rsidRPr="00646418" w:rsidRDefault="006311B5" w:rsidP="0022616F">
      <w:pPr>
        <w:pStyle w:val="af5"/>
        <w:numPr>
          <w:ilvl w:val="0"/>
          <w:numId w:val="29"/>
        </w:numPr>
        <w:autoSpaceDE w:val="0"/>
        <w:autoSpaceDN w:val="0"/>
        <w:adjustRightInd w:val="0"/>
        <w:spacing w:line="360" w:lineRule="auto"/>
        <w:rPr>
          <w:sz w:val="20"/>
          <w:szCs w:val="20"/>
          <w:lang w:eastAsia="zh-CN"/>
        </w:rPr>
      </w:pPr>
      <w:r w:rsidRPr="00646418">
        <w:rPr>
          <w:sz w:val="20"/>
          <w:szCs w:val="20"/>
          <w:lang w:eastAsia="zh-CN"/>
        </w:rPr>
        <w:t xml:space="preserve">3GPP RAN4 #109 meeting (November 2023, </w:t>
      </w:r>
      <w:r w:rsidRPr="00646418">
        <w:rPr>
          <w:b/>
          <w:sz w:val="20"/>
          <w:szCs w:val="20"/>
          <w:lang w:eastAsia="zh-CN"/>
        </w:rPr>
        <w:t xml:space="preserve">Core Part and </w:t>
      </w:r>
      <w:r w:rsidR="00D24090" w:rsidRPr="00646418">
        <w:rPr>
          <w:b/>
          <w:sz w:val="20"/>
          <w:szCs w:val="20"/>
          <w:lang w:eastAsia="zh-CN"/>
        </w:rPr>
        <w:t>Performance Part</w:t>
      </w:r>
      <w:r w:rsidRPr="00646418">
        <w:rPr>
          <w:sz w:val="20"/>
          <w:szCs w:val="20"/>
          <w:lang w:eastAsia="zh-CN"/>
        </w:rPr>
        <w:t>)</w:t>
      </w:r>
    </w:p>
    <w:p w14:paraId="239E282B" w14:textId="2A20F610" w:rsidR="009D77A7" w:rsidRPr="00646418" w:rsidRDefault="009D77A7" w:rsidP="006311B5">
      <w:pPr>
        <w:pStyle w:val="af5"/>
        <w:numPr>
          <w:ilvl w:val="0"/>
          <w:numId w:val="14"/>
        </w:numPr>
        <w:autoSpaceDE w:val="0"/>
        <w:autoSpaceDN w:val="0"/>
        <w:adjustRightInd w:val="0"/>
        <w:spacing w:after="60" w:line="360" w:lineRule="auto"/>
        <w:ind w:left="714" w:hanging="357"/>
        <w:contextualSpacing w:val="0"/>
        <w:rPr>
          <w:bCs/>
          <w:i/>
          <w:iCs/>
          <w:kern w:val="24"/>
          <w:sz w:val="20"/>
          <w:szCs w:val="20"/>
          <w:lang w:val="en-GB"/>
        </w:rPr>
      </w:pPr>
      <w:r w:rsidRPr="00646418">
        <w:rPr>
          <w:rFonts w:hint="eastAsia"/>
          <w:bCs/>
          <w:i/>
          <w:iCs/>
          <w:kern w:val="24"/>
          <w:sz w:val="20"/>
          <w:szCs w:val="20"/>
          <w:lang w:val="en-GB"/>
        </w:rPr>
        <w:t>D</w:t>
      </w:r>
      <w:r w:rsidRPr="00646418">
        <w:rPr>
          <w:bCs/>
          <w:i/>
          <w:iCs/>
          <w:kern w:val="24"/>
          <w:sz w:val="20"/>
          <w:szCs w:val="20"/>
          <w:lang w:val="en-GB"/>
        </w:rPr>
        <w:t xml:space="preserve">iscuss remaining RRM </w:t>
      </w:r>
      <w:r w:rsidRPr="00646418">
        <w:rPr>
          <w:rFonts w:hint="eastAsia"/>
          <w:bCs/>
          <w:i/>
          <w:iCs/>
          <w:kern w:val="24"/>
          <w:sz w:val="20"/>
          <w:szCs w:val="20"/>
          <w:lang w:val="en-GB"/>
        </w:rPr>
        <w:t>cor</w:t>
      </w:r>
      <w:r w:rsidRPr="00646418">
        <w:rPr>
          <w:bCs/>
          <w:i/>
          <w:iCs/>
          <w:kern w:val="24"/>
          <w:sz w:val="20"/>
          <w:szCs w:val="20"/>
          <w:lang w:val="en-GB"/>
        </w:rPr>
        <w:t xml:space="preserve">e part </w:t>
      </w:r>
      <w:proofErr w:type="gramStart"/>
      <w:r w:rsidRPr="00646418">
        <w:rPr>
          <w:bCs/>
          <w:i/>
          <w:iCs/>
          <w:kern w:val="24"/>
          <w:sz w:val="20"/>
          <w:szCs w:val="20"/>
          <w:lang w:val="en-GB"/>
        </w:rPr>
        <w:t>requirements, if</w:t>
      </w:r>
      <w:proofErr w:type="gramEnd"/>
      <w:r w:rsidRPr="00646418">
        <w:rPr>
          <w:bCs/>
          <w:i/>
          <w:iCs/>
          <w:kern w:val="24"/>
          <w:sz w:val="20"/>
          <w:szCs w:val="20"/>
          <w:lang w:val="en-GB"/>
        </w:rPr>
        <w:t xml:space="preserve"> any</w:t>
      </w:r>
    </w:p>
    <w:p w14:paraId="6B77EBAB" w14:textId="1A0A990C" w:rsidR="006311B5" w:rsidRPr="00646418" w:rsidRDefault="006311B5" w:rsidP="006311B5">
      <w:pPr>
        <w:pStyle w:val="af5"/>
        <w:numPr>
          <w:ilvl w:val="0"/>
          <w:numId w:val="14"/>
        </w:numPr>
        <w:autoSpaceDE w:val="0"/>
        <w:autoSpaceDN w:val="0"/>
        <w:adjustRightInd w:val="0"/>
        <w:spacing w:after="60" w:line="360" w:lineRule="auto"/>
        <w:ind w:left="714" w:hanging="357"/>
        <w:contextualSpacing w:val="0"/>
        <w:rPr>
          <w:bCs/>
          <w:kern w:val="24"/>
          <w:sz w:val="20"/>
          <w:szCs w:val="20"/>
          <w:lang w:val="en-GB"/>
        </w:rPr>
      </w:pPr>
      <w:r w:rsidRPr="00646418">
        <w:rPr>
          <w:bCs/>
          <w:kern w:val="24"/>
          <w:sz w:val="20"/>
          <w:szCs w:val="20"/>
          <w:lang w:val="en-GB"/>
        </w:rPr>
        <w:t xml:space="preserve">Finalize RRM core part change and the corresponding final CR(s) on core part in TS38.133 </w:t>
      </w:r>
    </w:p>
    <w:p w14:paraId="7298FC79" w14:textId="77777777" w:rsidR="006311B5" w:rsidRPr="00646418" w:rsidRDefault="006311B5" w:rsidP="006311B5">
      <w:pPr>
        <w:pStyle w:val="af5"/>
        <w:numPr>
          <w:ilvl w:val="0"/>
          <w:numId w:val="14"/>
        </w:numPr>
        <w:autoSpaceDE w:val="0"/>
        <w:autoSpaceDN w:val="0"/>
        <w:adjustRightInd w:val="0"/>
        <w:spacing w:after="60" w:line="360" w:lineRule="auto"/>
        <w:ind w:left="714" w:hanging="357"/>
        <w:contextualSpacing w:val="0"/>
        <w:rPr>
          <w:bCs/>
          <w:kern w:val="24"/>
          <w:sz w:val="20"/>
          <w:szCs w:val="20"/>
          <w:lang w:val="en-GB"/>
        </w:rPr>
      </w:pPr>
      <w:r w:rsidRPr="00646418">
        <w:rPr>
          <w:bCs/>
          <w:kern w:val="24"/>
          <w:sz w:val="20"/>
          <w:szCs w:val="20"/>
          <w:lang w:val="en-GB"/>
        </w:rPr>
        <w:t>LS final RRC parameters to RAN2, if needed</w:t>
      </w:r>
    </w:p>
    <w:p w14:paraId="721AA9D0" w14:textId="77777777" w:rsidR="006311B5" w:rsidRPr="00646418" w:rsidRDefault="006311B5" w:rsidP="006311B5">
      <w:pPr>
        <w:pStyle w:val="af5"/>
        <w:numPr>
          <w:ilvl w:val="0"/>
          <w:numId w:val="14"/>
        </w:numPr>
        <w:autoSpaceDE w:val="0"/>
        <w:autoSpaceDN w:val="0"/>
        <w:adjustRightInd w:val="0"/>
        <w:spacing w:after="60" w:line="360" w:lineRule="auto"/>
        <w:ind w:left="714" w:hanging="357"/>
        <w:contextualSpacing w:val="0"/>
        <w:rPr>
          <w:bCs/>
          <w:kern w:val="24"/>
          <w:sz w:val="20"/>
          <w:szCs w:val="20"/>
          <w:lang w:val="en-GB"/>
        </w:rPr>
      </w:pPr>
      <w:r w:rsidRPr="00646418">
        <w:rPr>
          <w:bCs/>
          <w:kern w:val="24"/>
          <w:sz w:val="20"/>
          <w:szCs w:val="20"/>
          <w:lang w:val="en-GB"/>
        </w:rPr>
        <w:t xml:space="preserve">Discuss and decide test case lists </w:t>
      </w:r>
    </w:p>
    <w:p w14:paraId="03F17425" w14:textId="77777777" w:rsidR="006311B5" w:rsidRPr="00646418" w:rsidRDefault="006311B5" w:rsidP="006311B5">
      <w:pPr>
        <w:pStyle w:val="af5"/>
        <w:numPr>
          <w:ilvl w:val="0"/>
          <w:numId w:val="14"/>
        </w:numPr>
        <w:autoSpaceDE w:val="0"/>
        <w:autoSpaceDN w:val="0"/>
        <w:adjustRightInd w:val="0"/>
        <w:spacing w:after="60" w:line="360" w:lineRule="auto"/>
        <w:ind w:left="714" w:hanging="357"/>
        <w:contextualSpacing w:val="0"/>
        <w:rPr>
          <w:sz w:val="20"/>
          <w:szCs w:val="20"/>
          <w:lang w:eastAsia="zh-CN"/>
        </w:rPr>
      </w:pPr>
      <w:r w:rsidRPr="00646418">
        <w:rPr>
          <w:bCs/>
          <w:kern w:val="24"/>
          <w:sz w:val="20"/>
          <w:szCs w:val="20"/>
          <w:lang w:val="en-GB"/>
        </w:rPr>
        <w:t>Work split on test cases CR(s).</w:t>
      </w:r>
    </w:p>
    <w:p w14:paraId="6101725A" w14:textId="1E542F3B" w:rsidR="006311B5" w:rsidRPr="00646418" w:rsidRDefault="006311B5" w:rsidP="0022616F">
      <w:pPr>
        <w:pStyle w:val="af5"/>
        <w:numPr>
          <w:ilvl w:val="0"/>
          <w:numId w:val="29"/>
        </w:numPr>
        <w:autoSpaceDE w:val="0"/>
        <w:autoSpaceDN w:val="0"/>
        <w:adjustRightInd w:val="0"/>
        <w:spacing w:line="360" w:lineRule="auto"/>
        <w:rPr>
          <w:sz w:val="20"/>
          <w:szCs w:val="20"/>
          <w:lang w:eastAsia="zh-CN"/>
        </w:rPr>
      </w:pPr>
      <w:r w:rsidRPr="00646418">
        <w:rPr>
          <w:sz w:val="20"/>
          <w:szCs w:val="20"/>
          <w:lang w:eastAsia="zh-CN"/>
        </w:rPr>
        <w:t>3GPP RAN4 #110 meeting (</w:t>
      </w:r>
      <w:proofErr w:type="gramStart"/>
      <w:r w:rsidRPr="00646418">
        <w:rPr>
          <w:sz w:val="20"/>
          <w:szCs w:val="20"/>
          <w:lang w:eastAsia="zh-CN"/>
        </w:rPr>
        <w:t>February,</w:t>
      </w:r>
      <w:proofErr w:type="gramEnd"/>
      <w:r w:rsidRPr="00646418">
        <w:rPr>
          <w:sz w:val="20"/>
          <w:szCs w:val="20"/>
          <w:lang w:eastAsia="zh-CN"/>
        </w:rPr>
        <w:t xml:space="preserve"> 2024, </w:t>
      </w:r>
      <w:r w:rsidR="00D24090" w:rsidRPr="00646418">
        <w:rPr>
          <w:b/>
          <w:sz w:val="20"/>
          <w:szCs w:val="20"/>
          <w:lang w:eastAsia="zh-CN"/>
        </w:rPr>
        <w:t>P</w:t>
      </w:r>
      <w:r w:rsidRPr="00646418">
        <w:rPr>
          <w:b/>
          <w:sz w:val="20"/>
          <w:szCs w:val="20"/>
          <w:lang w:eastAsia="zh-CN"/>
        </w:rPr>
        <w:t>erformance Part</w:t>
      </w:r>
      <w:r w:rsidRPr="00646418">
        <w:rPr>
          <w:sz w:val="20"/>
          <w:szCs w:val="20"/>
          <w:lang w:eastAsia="zh-CN"/>
        </w:rPr>
        <w:t>)</w:t>
      </w:r>
    </w:p>
    <w:p w14:paraId="0F8CC868" w14:textId="77777777" w:rsidR="006311B5" w:rsidRPr="00646418" w:rsidRDefault="006311B5" w:rsidP="006311B5">
      <w:pPr>
        <w:pStyle w:val="af5"/>
        <w:numPr>
          <w:ilvl w:val="0"/>
          <w:numId w:val="14"/>
        </w:numPr>
        <w:autoSpaceDE w:val="0"/>
        <w:autoSpaceDN w:val="0"/>
        <w:adjustRightInd w:val="0"/>
        <w:spacing w:after="60" w:line="360" w:lineRule="auto"/>
        <w:contextualSpacing w:val="0"/>
        <w:rPr>
          <w:bCs/>
          <w:kern w:val="24"/>
          <w:sz w:val="20"/>
          <w:szCs w:val="20"/>
          <w:lang w:val="en-GB"/>
        </w:rPr>
      </w:pPr>
      <w:r w:rsidRPr="00646418">
        <w:rPr>
          <w:bCs/>
          <w:kern w:val="24"/>
          <w:sz w:val="20"/>
          <w:szCs w:val="20"/>
          <w:lang w:val="en-GB"/>
        </w:rPr>
        <w:t>Provide initial draft test cases in TS38.133.</w:t>
      </w:r>
    </w:p>
    <w:p w14:paraId="26F0EBDD" w14:textId="2FA63EA6" w:rsidR="006311B5" w:rsidRPr="00646418" w:rsidRDefault="006311B5" w:rsidP="0022616F">
      <w:pPr>
        <w:pStyle w:val="af5"/>
        <w:numPr>
          <w:ilvl w:val="0"/>
          <w:numId w:val="29"/>
        </w:numPr>
        <w:autoSpaceDE w:val="0"/>
        <w:autoSpaceDN w:val="0"/>
        <w:adjustRightInd w:val="0"/>
        <w:spacing w:line="360" w:lineRule="auto"/>
        <w:rPr>
          <w:sz w:val="20"/>
          <w:szCs w:val="20"/>
          <w:lang w:eastAsia="zh-CN"/>
        </w:rPr>
      </w:pPr>
      <w:r w:rsidRPr="00646418">
        <w:rPr>
          <w:sz w:val="20"/>
          <w:szCs w:val="20"/>
          <w:lang w:eastAsia="zh-CN"/>
        </w:rPr>
        <w:t>3GPP RAN4 #110-bis meeting (</w:t>
      </w:r>
      <w:proofErr w:type="gramStart"/>
      <w:r w:rsidRPr="00646418">
        <w:rPr>
          <w:sz w:val="20"/>
          <w:szCs w:val="20"/>
          <w:lang w:eastAsia="zh-CN"/>
        </w:rPr>
        <w:t>April,</w:t>
      </w:r>
      <w:proofErr w:type="gramEnd"/>
      <w:r w:rsidRPr="00646418">
        <w:rPr>
          <w:sz w:val="20"/>
          <w:szCs w:val="20"/>
          <w:lang w:eastAsia="zh-CN"/>
        </w:rPr>
        <w:t xml:space="preserve"> 2024, </w:t>
      </w:r>
      <w:r w:rsidR="00D24090" w:rsidRPr="00646418">
        <w:rPr>
          <w:b/>
          <w:sz w:val="20"/>
          <w:szCs w:val="20"/>
          <w:lang w:eastAsia="zh-CN"/>
        </w:rPr>
        <w:t>P</w:t>
      </w:r>
      <w:r w:rsidRPr="00646418">
        <w:rPr>
          <w:b/>
          <w:sz w:val="20"/>
          <w:szCs w:val="20"/>
          <w:lang w:eastAsia="zh-CN"/>
        </w:rPr>
        <w:t>erformance Part</w:t>
      </w:r>
      <w:r w:rsidRPr="00646418">
        <w:rPr>
          <w:sz w:val="20"/>
          <w:szCs w:val="20"/>
          <w:lang w:eastAsia="zh-CN"/>
        </w:rPr>
        <w:t>)</w:t>
      </w:r>
    </w:p>
    <w:p w14:paraId="03954BF7" w14:textId="1ED355A4" w:rsidR="006311B5" w:rsidRPr="00646418" w:rsidRDefault="007C06C9" w:rsidP="006311B5">
      <w:pPr>
        <w:pStyle w:val="af5"/>
        <w:numPr>
          <w:ilvl w:val="0"/>
          <w:numId w:val="14"/>
        </w:numPr>
        <w:autoSpaceDE w:val="0"/>
        <w:autoSpaceDN w:val="0"/>
        <w:adjustRightInd w:val="0"/>
        <w:spacing w:after="60" w:line="360" w:lineRule="auto"/>
        <w:contextualSpacing w:val="0"/>
        <w:rPr>
          <w:bCs/>
          <w:kern w:val="24"/>
          <w:sz w:val="20"/>
          <w:szCs w:val="20"/>
          <w:lang w:val="en-GB"/>
        </w:rPr>
      </w:pPr>
      <w:r w:rsidRPr="00646418">
        <w:rPr>
          <w:bCs/>
          <w:kern w:val="24"/>
          <w:sz w:val="20"/>
          <w:szCs w:val="20"/>
          <w:lang w:val="en-GB"/>
        </w:rPr>
        <w:t>Provide and refine the draft CR</w:t>
      </w:r>
      <w:r w:rsidR="006311B5" w:rsidRPr="00646418">
        <w:rPr>
          <w:bCs/>
          <w:kern w:val="24"/>
          <w:sz w:val="20"/>
          <w:szCs w:val="20"/>
          <w:lang w:val="en-GB"/>
        </w:rPr>
        <w:t>(s) on test cases in TS38.133.</w:t>
      </w:r>
    </w:p>
    <w:p w14:paraId="118FEB92" w14:textId="77EF05C6" w:rsidR="006311B5" w:rsidRPr="00646418" w:rsidRDefault="006311B5" w:rsidP="0022616F">
      <w:pPr>
        <w:pStyle w:val="af5"/>
        <w:numPr>
          <w:ilvl w:val="0"/>
          <w:numId w:val="29"/>
        </w:numPr>
        <w:autoSpaceDE w:val="0"/>
        <w:autoSpaceDN w:val="0"/>
        <w:adjustRightInd w:val="0"/>
        <w:spacing w:line="360" w:lineRule="auto"/>
        <w:rPr>
          <w:sz w:val="20"/>
          <w:szCs w:val="20"/>
          <w:lang w:eastAsia="zh-CN"/>
        </w:rPr>
      </w:pPr>
      <w:r w:rsidRPr="00646418">
        <w:rPr>
          <w:sz w:val="20"/>
          <w:szCs w:val="20"/>
          <w:lang w:eastAsia="zh-CN"/>
        </w:rPr>
        <w:t>3GPP RAN4 #111 meeting (</w:t>
      </w:r>
      <w:proofErr w:type="gramStart"/>
      <w:r w:rsidRPr="00646418">
        <w:rPr>
          <w:sz w:val="20"/>
          <w:szCs w:val="20"/>
          <w:lang w:eastAsia="zh-CN"/>
        </w:rPr>
        <w:t>May,</w:t>
      </w:r>
      <w:proofErr w:type="gramEnd"/>
      <w:r w:rsidRPr="00646418">
        <w:rPr>
          <w:sz w:val="20"/>
          <w:szCs w:val="20"/>
          <w:lang w:eastAsia="zh-CN"/>
        </w:rPr>
        <w:t xml:space="preserve"> 2024, </w:t>
      </w:r>
      <w:r w:rsidR="00D24090" w:rsidRPr="00646418">
        <w:rPr>
          <w:b/>
          <w:sz w:val="20"/>
          <w:szCs w:val="20"/>
          <w:lang w:eastAsia="zh-CN"/>
        </w:rPr>
        <w:t>P</w:t>
      </w:r>
      <w:r w:rsidRPr="00646418">
        <w:rPr>
          <w:b/>
          <w:sz w:val="20"/>
          <w:szCs w:val="20"/>
          <w:lang w:eastAsia="zh-CN"/>
        </w:rPr>
        <w:t>erformance Part</w:t>
      </w:r>
      <w:r w:rsidRPr="00646418">
        <w:rPr>
          <w:sz w:val="20"/>
          <w:szCs w:val="20"/>
          <w:lang w:eastAsia="zh-CN"/>
        </w:rPr>
        <w:t>)</w:t>
      </w:r>
    </w:p>
    <w:p w14:paraId="594CF34A" w14:textId="77777777" w:rsidR="006311B5" w:rsidRPr="00646418" w:rsidRDefault="006311B5" w:rsidP="006311B5">
      <w:pPr>
        <w:pStyle w:val="af5"/>
        <w:numPr>
          <w:ilvl w:val="0"/>
          <w:numId w:val="14"/>
        </w:numPr>
        <w:autoSpaceDE w:val="0"/>
        <w:autoSpaceDN w:val="0"/>
        <w:adjustRightInd w:val="0"/>
        <w:spacing w:after="60" w:line="360" w:lineRule="auto"/>
        <w:ind w:left="714" w:hanging="357"/>
        <w:contextualSpacing w:val="0"/>
        <w:rPr>
          <w:bCs/>
          <w:kern w:val="24"/>
          <w:sz w:val="20"/>
          <w:szCs w:val="20"/>
          <w:lang w:val="en-GB"/>
        </w:rPr>
      </w:pPr>
      <w:r w:rsidRPr="00646418">
        <w:rPr>
          <w:bCs/>
          <w:kern w:val="24"/>
          <w:sz w:val="20"/>
          <w:szCs w:val="20"/>
          <w:lang w:val="en-GB"/>
        </w:rPr>
        <w:t>Finaliz</w:t>
      </w:r>
      <w:r w:rsidRPr="00646418">
        <w:rPr>
          <w:rFonts w:hint="eastAsia"/>
          <w:bCs/>
          <w:kern w:val="24"/>
          <w:sz w:val="20"/>
          <w:szCs w:val="20"/>
          <w:lang w:val="en-GB" w:eastAsia="zh-CN"/>
        </w:rPr>
        <w:t>e</w:t>
      </w:r>
      <w:r w:rsidRPr="00646418">
        <w:rPr>
          <w:bCs/>
          <w:kern w:val="24"/>
          <w:sz w:val="20"/>
          <w:szCs w:val="20"/>
          <w:lang w:val="en-GB"/>
        </w:rPr>
        <w:t xml:space="preserve"> test cases design.</w:t>
      </w:r>
    </w:p>
    <w:p w14:paraId="72E2B1C9" w14:textId="550E4E02" w:rsidR="00581EC0" w:rsidRPr="00646418" w:rsidRDefault="006311B5" w:rsidP="00581EC0">
      <w:pPr>
        <w:pStyle w:val="af5"/>
        <w:numPr>
          <w:ilvl w:val="0"/>
          <w:numId w:val="14"/>
        </w:numPr>
        <w:autoSpaceDE w:val="0"/>
        <w:autoSpaceDN w:val="0"/>
        <w:adjustRightInd w:val="0"/>
        <w:spacing w:after="60" w:line="360" w:lineRule="auto"/>
        <w:contextualSpacing w:val="0"/>
        <w:rPr>
          <w:bCs/>
          <w:kern w:val="24"/>
          <w:sz w:val="20"/>
          <w:szCs w:val="20"/>
          <w:lang w:val="en-GB"/>
        </w:rPr>
      </w:pPr>
      <w:r w:rsidRPr="00646418">
        <w:rPr>
          <w:bCs/>
          <w:kern w:val="24"/>
          <w:sz w:val="20"/>
          <w:szCs w:val="20"/>
          <w:lang w:val="en-GB"/>
        </w:rPr>
        <w:t>Approve CR(s) on test cases in TS38.133.</w:t>
      </w:r>
    </w:p>
    <w:p w14:paraId="3741674B" w14:textId="2A13ED8B" w:rsidR="00AF56FF" w:rsidRPr="00646418" w:rsidRDefault="00001C7C" w:rsidP="00053EC1">
      <w:pPr>
        <w:rPr>
          <w:szCs w:val="21"/>
          <w:lang w:val="en-GB"/>
        </w:rPr>
      </w:pPr>
      <w:r w:rsidRPr="00646418">
        <w:rPr>
          <w:szCs w:val="21"/>
        </w:rPr>
        <w:t>By the above, we have the following proposal:</w:t>
      </w:r>
    </w:p>
    <w:p w14:paraId="51AE7193" w14:textId="60963F89" w:rsidR="00001C7C" w:rsidRPr="00646418" w:rsidRDefault="004231F3" w:rsidP="002B174B">
      <w:pPr>
        <w:pStyle w:val="af1"/>
        <w:rPr>
          <w:rFonts w:eastAsia="Arial"/>
          <w:i/>
          <w:sz w:val="21"/>
          <w:szCs w:val="21"/>
        </w:rPr>
      </w:pPr>
      <w:bookmarkStart w:id="2" w:name="_Ref53846866"/>
      <w:r w:rsidRPr="00646418">
        <w:rPr>
          <w:rFonts w:eastAsia="Arial"/>
          <w:i/>
          <w:sz w:val="21"/>
          <w:szCs w:val="21"/>
        </w:rPr>
        <w:t xml:space="preserve">Proposal </w:t>
      </w:r>
      <w:r w:rsidR="00AF4423" w:rsidRPr="00646418">
        <w:rPr>
          <w:rFonts w:eastAsia="Arial"/>
          <w:i/>
          <w:sz w:val="21"/>
          <w:szCs w:val="21"/>
        </w:rPr>
        <w:t>2</w:t>
      </w:r>
      <w:r w:rsidRPr="00646418">
        <w:rPr>
          <w:rFonts w:eastAsia="Arial"/>
          <w:i/>
          <w:sz w:val="21"/>
          <w:szCs w:val="21"/>
        </w:rPr>
        <w:t xml:space="preserve">: </w:t>
      </w:r>
      <w:r w:rsidR="00444ADE" w:rsidRPr="00646418">
        <w:rPr>
          <w:rFonts w:eastAsia="Arial"/>
          <w:i/>
          <w:sz w:val="21"/>
          <w:szCs w:val="21"/>
        </w:rPr>
        <w:t>RAN4 to</w:t>
      </w:r>
      <w:r w:rsidR="00001C7C" w:rsidRPr="00646418">
        <w:rPr>
          <w:rFonts w:eastAsia="Arial"/>
          <w:i/>
          <w:sz w:val="21"/>
          <w:szCs w:val="21"/>
        </w:rPr>
        <w:t xml:space="preserve"> endorse</w:t>
      </w:r>
      <w:r w:rsidR="00444ADE" w:rsidRPr="00646418">
        <w:rPr>
          <w:rFonts w:eastAsia="Arial"/>
          <w:i/>
          <w:sz w:val="21"/>
          <w:szCs w:val="21"/>
        </w:rPr>
        <w:t xml:space="preserve"> the </w:t>
      </w:r>
      <w:r w:rsidR="009D77A7" w:rsidRPr="00646418">
        <w:rPr>
          <w:rFonts w:eastAsia="Arial"/>
          <w:i/>
          <w:sz w:val="21"/>
          <w:szCs w:val="21"/>
        </w:rPr>
        <w:t xml:space="preserve">updated </w:t>
      </w:r>
      <w:r w:rsidR="00444ADE" w:rsidRPr="00646418">
        <w:rPr>
          <w:rFonts w:eastAsia="Arial"/>
          <w:i/>
          <w:sz w:val="21"/>
          <w:szCs w:val="21"/>
        </w:rPr>
        <w:t>RRM work</w:t>
      </w:r>
      <w:r w:rsidRPr="00646418">
        <w:rPr>
          <w:rFonts w:eastAsia="Arial"/>
          <w:b w:val="0"/>
          <w:i/>
          <w:sz w:val="21"/>
          <w:szCs w:val="21"/>
        </w:rPr>
        <w:t xml:space="preserve"> </w:t>
      </w:r>
      <w:r w:rsidR="00444ADE" w:rsidRPr="00646418">
        <w:rPr>
          <w:rFonts w:eastAsia="Arial"/>
          <w:i/>
          <w:sz w:val="21"/>
          <w:szCs w:val="21"/>
        </w:rPr>
        <w:t xml:space="preserve">plan for </w:t>
      </w:r>
      <w:r w:rsidR="00886E69" w:rsidRPr="00646418">
        <w:rPr>
          <w:rFonts w:eastAsia="Arial"/>
          <w:i/>
          <w:sz w:val="21"/>
          <w:szCs w:val="21"/>
        </w:rPr>
        <w:t>Further NR Mobility Enhancements</w:t>
      </w:r>
      <w:r w:rsidRPr="00646418">
        <w:rPr>
          <w:rFonts w:eastAsia="Arial"/>
          <w:i/>
          <w:sz w:val="21"/>
          <w:szCs w:val="21"/>
        </w:rPr>
        <w:t xml:space="preserve"> </w:t>
      </w:r>
      <w:r w:rsidR="00444ADE" w:rsidRPr="00646418">
        <w:rPr>
          <w:rFonts w:eastAsia="Arial"/>
          <w:i/>
          <w:sz w:val="21"/>
          <w:szCs w:val="21"/>
        </w:rPr>
        <w:t>as presented in this contribution.</w:t>
      </w:r>
      <w:bookmarkEnd w:id="2"/>
    </w:p>
    <w:p w14:paraId="7C6FC139" w14:textId="77777777" w:rsidR="00CE0D5E" w:rsidRPr="000C45FD" w:rsidRDefault="00141644" w:rsidP="008F1284">
      <w:pPr>
        <w:pStyle w:val="1"/>
        <w:numPr>
          <w:ilvl w:val="0"/>
          <w:numId w:val="1"/>
        </w:numPr>
        <w:rPr>
          <w:rFonts w:ascii="Calibri" w:hAnsi="Calibri"/>
          <w:lang w:eastAsia="zh-CN"/>
        </w:rPr>
      </w:pPr>
      <w:r>
        <w:rPr>
          <w:rFonts w:ascii="Calibri" w:hAnsi="Calibri"/>
        </w:rPr>
        <w:lastRenderedPageBreak/>
        <w:t>Summary</w:t>
      </w:r>
    </w:p>
    <w:p w14:paraId="2E96BB97" w14:textId="6120A823" w:rsidR="00842EE0" w:rsidRPr="00646418" w:rsidRDefault="00D24E48" w:rsidP="00C53811">
      <w:pPr>
        <w:rPr>
          <w:rFonts w:eastAsia="Batang"/>
          <w:szCs w:val="21"/>
          <w:lang w:eastAsia="ko-KR"/>
        </w:rPr>
      </w:pPr>
      <w:r w:rsidRPr="00646418">
        <w:rPr>
          <w:rFonts w:eastAsia="Batang"/>
          <w:szCs w:val="21"/>
          <w:lang w:eastAsia="ko-KR"/>
        </w:rPr>
        <w:t xml:space="preserve">In this contribution, we provided </w:t>
      </w:r>
      <w:r w:rsidR="00DE363F" w:rsidRPr="00646418">
        <w:rPr>
          <w:rFonts w:eastAsia="Batang"/>
          <w:szCs w:val="21"/>
          <w:lang w:eastAsia="ko-KR"/>
        </w:rPr>
        <w:t xml:space="preserve">updated </w:t>
      </w:r>
      <w:r w:rsidR="00001C7C" w:rsidRPr="00646418">
        <w:rPr>
          <w:rFonts w:eastAsia="Batang"/>
          <w:szCs w:val="21"/>
          <w:lang w:eastAsia="ko-KR"/>
        </w:rPr>
        <w:t xml:space="preserve">RAN4 </w:t>
      </w:r>
      <w:r w:rsidRPr="00646418">
        <w:rPr>
          <w:rFonts w:eastAsia="Batang"/>
          <w:szCs w:val="21"/>
          <w:lang w:eastAsia="ko-KR"/>
        </w:rPr>
        <w:t xml:space="preserve">work plan for </w:t>
      </w:r>
      <w:r w:rsidR="00886E69" w:rsidRPr="00646418">
        <w:rPr>
          <w:rFonts w:eastAsia="Batang"/>
          <w:szCs w:val="21"/>
          <w:lang w:eastAsia="ko-KR"/>
        </w:rPr>
        <w:t>Further NR Mobility Enhancements</w:t>
      </w:r>
      <w:r w:rsidR="00001C7C" w:rsidRPr="00646418">
        <w:rPr>
          <w:rFonts w:eastAsia="Batang"/>
          <w:szCs w:val="21"/>
          <w:lang w:eastAsia="ko-KR"/>
        </w:rPr>
        <w:t>.</w:t>
      </w:r>
      <w:r w:rsidRPr="00646418">
        <w:rPr>
          <w:rFonts w:eastAsia="Batang"/>
          <w:szCs w:val="21"/>
          <w:lang w:eastAsia="ko-KR"/>
        </w:rPr>
        <w:t xml:space="preserve"> </w:t>
      </w:r>
    </w:p>
    <w:p w14:paraId="1CED4AF0" w14:textId="486A1B88" w:rsidR="00001C7C" w:rsidRPr="00646418" w:rsidRDefault="004231F3" w:rsidP="00C53811">
      <w:pPr>
        <w:rPr>
          <w:rFonts w:eastAsia="Arial"/>
          <w:b/>
          <w:i/>
          <w:szCs w:val="21"/>
          <w:lang w:val="x-none" w:eastAsia="x-none"/>
        </w:rPr>
      </w:pPr>
      <w:r w:rsidRPr="00646418">
        <w:rPr>
          <w:rFonts w:eastAsia="Arial"/>
          <w:b/>
          <w:i/>
          <w:szCs w:val="21"/>
          <w:lang w:val="x-none" w:eastAsia="x-none"/>
        </w:rPr>
        <w:fldChar w:fldCharType="begin"/>
      </w:r>
      <w:r w:rsidRPr="00646418">
        <w:rPr>
          <w:rFonts w:eastAsia="Arial"/>
          <w:b/>
          <w:i/>
          <w:szCs w:val="21"/>
          <w:lang w:val="x-none" w:eastAsia="x-none"/>
        </w:rPr>
        <w:instrText xml:space="preserve"> REF _Ref53846866 \h  \* MERGEFORMAT </w:instrText>
      </w:r>
      <w:r w:rsidRPr="00646418">
        <w:rPr>
          <w:rFonts w:eastAsia="Arial"/>
          <w:b/>
          <w:i/>
          <w:szCs w:val="21"/>
          <w:lang w:val="x-none" w:eastAsia="x-none"/>
        </w:rPr>
      </w:r>
      <w:r w:rsidRPr="00646418">
        <w:rPr>
          <w:rFonts w:eastAsia="Arial"/>
          <w:b/>
          <w:i/>
          <w:szCs w:val="21"/>
          <w:lang w:val="x-none" w:eastAsia="x-none"/>
        </w:rPr>
        <w:fldChar w:fldCharType="separate"/>
      </w:r>
      <w:r w:rsidR="009D7418" w:rsidRPr="00646418">
        <w:rPr>
          <w:rFonts w:eastAsia="Arial"/>
          <w:b/>
          <w:i/>
          <w:szCs w:val="21"/>
          <w:lang w:val="x-none" w:eastAsia="x-none"/>
        </w:rPr>
        <w:t xml:space="preserve">Proposal 1: RAN4 to endorse the </w:t>
      </w:r>
      <w:r w:rsidR="00AF4423" w:rsidRPr="00646418">
        <w:rPr>
          <w:rFonts w:eastAsia="Arial"/>
          <w:b/>
          <w:i/>
          <w:szCs w:val="21"/>
          <w:lang w:val="x-none" w:eastAsia="x-none"/>
        </w:rPr>
        <w:t>RF</w:t>
      </w:r>
      <w:r w:rsidR="009D7418" w:rsidRPr="00646418">
        <w:rPr>
          <w:rFonts w:eastAsia="Arial"/>
          <w:b/>
          <w:i/>
          <w:szCs w:val="21"/>
          <w:lang w:val="x-none" w:eastAsia="x-none"/>
        </w:rPr>
        <w:t xml:space="preserve"> work plan for </w:t>
      </w:r>
      <w:r w:rsidR="00886E69" w:rsidRPr="00646418">
        <w:rPr>
          <w:rFonts w:eastAsia="Arial"/>
          <w:b/>
          <w:i/>
          <w:szCs w:val="21"/>
          <w:lang w:val="x-none" w:eastAsia="x-none"/>
        </w:rPr>
        <w:t>Further NR Mobility Enhancements</w:t>
      </w:r>
      <w:r w:rsidR="009D7418" w:rsidRPr="00646418">
        <w:rPr>
          <w:rFonts w:eastAsia="Arial"/>
          <w:b/>
          <w:i/>
          <w:szCs w:val="21"/>
          <w:lang w:val="x-none" w:eastAsia="x-none"/>
        </w:rPr>
        <w:t xml:space="preserve"> as presented in this contribution.</w:t>
      </w:r>
      <w:r w:rsidRPr="00646418">
        <w:rPr>
          <w:rFonts w:eastAsia="Arial"/>
          <w:b/>
          <w:i/>
          <w:szCs w:val="21"/>
          <w:lang w:val="x-none" w:eastAsia="x-none"/>
        </w:rPr>
        <w:fldChar w:fldCharType="end"/>
      </w:r>
    </w:p>
    <w:p w14:paraId="247A1BDB" w14:textId="5E2582B4" w:rsidR="00AF4423" w:rsidRPr="00646418" w:rsidRDefault="00AF4423" w:rsidP="00646418">
      <w:pPr>
        <w:pStyle w:val="af1"/>
        <w:rPr>
          <w:rFonts w:eastAsia="Arial"/>
          <w:i/>
          <w:sz w:val="21"/>
          <w:szCs w:val="21"/>
        </w:rPr>
      </w:pPr>
      <w:r w:rsidRPr="00646418">
        <w:rPr>
          <w:rFonts w:eastAsia="Arial"/>
          <w:i/>
          <w:sz w:val="21"/>
          <w:szCs w:val="21"/>
        </w:rPr>
        <w:t>Proposal 2: RAN4 to endorse the updated RRM work</w:t>
      </w:r>
      <w:r w:rsidRPr="00646418">
        <w:rPr>
          <w:rFonts w:eastAsia="Arial"/>
          <w:b w:val="0"/>
          <w:i/>
          <w:sz w:val="21"/>
          <w:szCs w:val="21"/>
        </w:rPr>
        <w:t xml:space="preserve"> </w:t>
      </w:r>
      <w:r w:rsidRPr="00646418">
        <w:rPr>
          <w:rFonts w:eastAsia="Arial"/>
          <w:i/>
          <w:sz w:val="21"/>
          <w:szCs w:val="21"/>
        </w:rPr>
        <w:t>plan for Further NR Mobility Enhancements as presented in this contribution.</w:t>
      </w:r>
    </w:p>
    <w:p w14:paraId="459F3881" w14:textId="77777777" w:rsidR="00751B57" w:rsidRPr="00B7162C" w:rsidRDefault="00751B57" w:rsidP="00751B57">
      <w:pPr>
        <w:pStyle w:val="1"/>
        <w:pBdr>
          <w:top w:val="single" w:sz="12" w:space="2" w:color="auto"/>
        </w:pBdr>
        <w:jc w:val="both"/>
        <w:rPr>
          <w:sz w:val="32"/>
        </w:rPr>
      </w:pPr>
      <w:r w:rsidRPr="00B7162C">
        <w:rPr>
          <w:rFonts w:hint="eastAsia"/>
          <w:sz w:val="32"/>
        </w:rPr>
        <w:t>References</w:t>
      </w:r>
    </w:p>
    <w:p w14:paraId="6B8A42F2" w14:textId="0D4D6017" w:rsidR="0042251F" w:rsidRPr="0054563B" w:rsidRDefault="00F44CC2" w:rsidP="0042251F">
      <w:pPr>
        <w:pStyle w:val="af5"/>
        <w:numPr>
          <w:ilvl w:val="0"/>
          <w:numId w:val="11"/>
        </w:numPr>
        <w:ind w:right="72"/>
        <w:contextualSpacing w:val="0"/>
        <w:rPr>
          <w:rFonts w:ascii="Arial" w:hAnsi="Arial" w:cs="Arial"/>
        </w:rPr>
      </w:pPr>
      <w:bookmarkStart w:id="3" w:name="_Ref53845332"/>
      <w:r w:rsidRPr="0054563B">
        <w:rPr>
          <w:rFonts w:ascii="Arial" w:hAnsi="Arial" w:cs="Arial"/>
        </w:rPr>
        <w:t>RP-223520</w:t>
      </w:r>
      <w:r w:rsidR="004231F3" w:rsidRPr="0054563B">
        <w:rPr>
          <w:rFonts w:ascii="Arial" w:hAnsi="Arial" w:cs="Arial"/>
        </w:rPr>
        <w:t>, “</w:t>
      </w:r>
      <w:r w:rsidR="00F84494" w:rsidRPr="0054563B">
        <w:rPr>
          <w:rFonts w:ascii="Arial" w:hAnsi="Arial" w:cs="Arial"/>
        </w:rPr>
        <w:t>Revised</w:t>
      </w:r>
      <w:r w:rsidR="00CF00C7" w:rsidRPr="0054563B">
        <w:rPr>
          <w:rFonts w:ascii="Arial" w:hAnsi="Arial" w:cs="Arial"/>
        </w:rPr>
        <w:t xml:space="preserve"> WID on </w:t>
      </w:r>
      <w:r w:rsidR="00886E69" w:rsidRPr="0054563B">
        <w:rPr>
          <w:rFonts w:ascii="Arial" w:hAnsi="Arial" w:cs="Arial"/>
        </w:rPr>
        <w:t>Further NR Mobility Enhancements</w:t>
      </w:r>
      <w:r w:rsidR="004231F3" w:rsidRPr="0054563B">
        <w:rPr>
          <w:rFonts w:ascii="Arial" w:hAnsi="Arial" w:cs="Arial"/>
        </w:rPr>
        <w:t>”, MediaTek Inc., RANP#</w:t>
      </w:r>
      <w:r w:rsidR="00CF00C7" w:rsidRPr="0054563B">
        <w:rPr>
          <w:rFonts w:ascii="Arial" w:hAnsi="Arial" w:cs="Arial"/>
        </w:rPr>
        <w:t>9</w:t>
      </w:r>
      <w:r w:rsidRPr="0054563B">
        <w:rPr>
          <w:rFonts w:ascii="Arial" w:hAnsi="Arial" w:cs="Arial"/>
        </w:rPr>
        <w:t>8</w:t>
      </w:r>
      <w:r w:rsidR="004231F3" w:rsidRPr="0054563B">
        <w:rPr>
          <w:rFonts w:ascii="Arial" w:hAnsi="Arial" w:cs="Arial"/>
        </w:rPr>
        <w:t xml:space="preserve"> </w:t>
      </w:r>
      <w:r w:rsidR="00260E80" w:rsidRPr="0054563B">
        <w:rPr>
          <w:rFonts w:ascii="Arial" w:hAnsi="Arial" w:cs="Arial"/>
        </w:rPr>
        <w:t>e-</w:t>
      </w:r>
      <w:r w:rsidR="004231F3" w:rsidRPr="0054563B">
        <w:rPr>
          <w:rFonts w:ascii="Arial" w:hAnsi="Arial" w:cs="Arial"/>
        </w:rPr>
        <w:t xml:space="preserve">meeting, </w:t>
      </w:r>
      <w:r w:rsidR="00844CC9" w:rsidRPr="0054563B">
        <w:rPr>
          <w:rFonts w:ascii="Arial" w:hAnsi="Arial" w:cs="Arial"/>
        </w:rPr>
        <w:t>Dec.</w:t>
      </w:r>
      <w:r w:rsidR="004231F3" w:rsidRPr="0054563B">
        <w:rPr>
          <w:rFonts w:ascii="Arial" w:hAnsi="Arial" w:cs="Arial"/>
        </w:rPr>
        <w:t xml:space="preserve"> 202</w:t>
      </w:r>
      <w:r w:rsidR="00F84494" w:rsidRPr="0054563B">
        <w:rPr>
          <w:rFonts w:ascii="Arial" w:hAnsi="Arial" w:cs="Arial"/>
        </w:rPr>
        <w:t>2</w:t>
      </w:r>
      <w:r w:rsidR="004231F3" w:rsidRPr="0054563B">
        <w:rPr>
          <w:rFonts w:ascii="Arial" w:hAnsi="Arial" w:cs="Arial"/>
        </w:rPr>
        <w:t>.</w:t>
      </w:r>
      <w:bookmarkEnd w:id="3"/>
      <w:r w:rsidR="00581EC0" w:rsidRPr="0054563B">
        <w:rPr>
          <w:rFonts w:ascii="Arial" w:hAnsi="Arial" w:cs="Arial"/>
        </w:rPr>
        <w:t xml:space="preserve"> </w:t>
      </w:r>
    </w:p>
    <w:p w14:paraId="6BE45F28" w14:textId="25331F1A" w:rsidR="00260E80" w:rsidRPr="0054563B" w:rsidRDefault="00260E80" w:rsidP="0042251F">
      <w:pPr>
        <w:pStyle w:val="af5"/>
        <w:numPr>
          <w:ilvl w:val="0"/>
          <w:numId w:val="11"/>
        </w:numPr>
        <w:ind w:right="72"/>
        <w:contextualSpacing w:val="0"/>
        <w:rPr>
          <w:rFonts w:ascii="Arial" w:hAnsi="Arial" w:cs="Arial"/>
        </w:rPr>
      </w:pPr>
      <w:r w:rsidRPr="0054563B">
        <w:rPr>
          <w:rFonts w:ascii="Arial" w:hAnsi="Arial" w:cs="Arial"/>
        </w:rPr>
        <w:t xml:space="preserve">R4-2214660, “Work Plan for Further NR Mobility Enhancements”, MediaTek Inc., Apple, RAN4 #104 e-meeting, </w:t>
      </w:r>
      <w:r w:rsidR="00B66D55" w:rsidRPr="0054563B">
        <w:rPr>
          <w:rFonts w:ascii="Arial" w:hAnsi="Arial" w:cs="Arial"/>
        </w:rPr>
        <w:t>Aug</w:t>
      </w:r>
      <w:r w:rsidRPr="0054563B">
        <w:rPr>
          <w:rFonts w:ascii="Arial" w:hAnsi="Arial" w:cs="Arial"/>
        </w:rPr>
        <w:t>. 2022.</w:t>
      </w:r>
    </w:p>
    <w:sectPr w:rsidR="00260E80" w:rsidRPr="0054563B"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7CED0" w14:textId="77777777" w:rsidR="00F70B45" w:rsidRDefault="00F70B45">
      <w:r>
        <w:separator/>
      </w:r>
    </w:p>
  </w:endnote>
  <w:endnote w:type="continuationSeparator" w:id="0">
    <w:p w14:paraId="3E7055C8" w14:textId="77777777" w:rsidR="00F70B45" w:rsidRDefault="00F70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21919" w14:textId="77777777" w:rsidR="00F70B45" w:rsidRDefault="00F70B45">
      <w:r>
        <w:separator/>
      </w:r>
    </w:p>
  </w:footnote>
  <w:footnote w:type="continuationSeparator" w:id="0">
    <w:p w14:paraId="22A6A5C8" w14:textId="77777777" w:rsidR="00F70B45" w:rsidRDefault="00F70B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6C4EB0"/>
    <w:multiLevelType w:val="hybridMultilevel"/>
    <w:tmpl w:val="019C3772"/>
    <w:lvl w:ilvl="0" w:tplc="88967D2E">
      <w:start w:val="1"/>
      <w:numFmt w:val="bullet"/>
      <w:lvlText w:val="·"/>
      <w:lvlJc w:val="left"/>
      <w:pPr>
        <w:ind w:left="420" w:hanging="420"/>
      </w:pPr>
      <w:rPr>
        <w:rFonts w:ascii="宋体" w:eastAsia="宋体" w:hAnsi="宋体" w:hint="eastAsia"/>
      </w:rPr>
    </w:lvl>
    <w:lvl w:ilvl="1" w:tplc="21B81AC4">
      <w:start w:val="8"/>
      <w:numFmt w:val="bullet"/>
      <w:lvlText w:val="-"/>
      <w:lvlJc w:val="left"/>
      <w:pPr>
        <w:ind w:left="840" w:hanging="420"/>
      </w:pPr>
      <w:rPr>
        <w:rFonts w:ascii="Times New Roman" w:eastAsia="Times New Roman" w:hAnsi="Times New Roman" w:cs="Times New Roman" w:hint="default"/>
      </w:rPr>
    </w:lvl>
    <w:lvl w:ilvl="2" w:tplc="38882A00">
      <w:start w:val="4"/>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455770"/>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1777561D"/>
    <w:multiLevelType w:val="hybridMultilevel"/>
    <w:tmpl w:val="1228C82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38882A00">
      <w:start w:val="4"/>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33434F"/>
    <w:multiLevelType w:val="hybridMultilevel"/>
    <w:tmpl w:val="E1C85F54"/>
    <w:lvl w:ilvl="0" w:tplc="88967D2E">
      <w:start w:val="1"/>
      <w:numFmt w:val="bullet"/>
      <w:lvlText w:val="·"/>
      <w:lvlJc w:val="left"/>
      <w:pPr>
        <w:ind w:left="420" w:hanging="420"/>
      </w:pPr>
      <w:rPr>
        <w:rFonts w:ascii="宋体" w:eastAsia="宋体" w:hAnsi="宋体" w:hint="eastAsia"/>
      </w:rPr>
    </w:lvl>
    <w:lvl w:ilvl="1" w:tplc="21B81AC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29B0014A"/>
    <w:multiLevelType w:val="hybridMultilevel"/>
    <w:tmpl w:val="48AA134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9F43F9"/>
    <w:multiLevelType w:val="hybridMultilevel"/>
    <w:tmpl w:val="D28E3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CB87109"/>
    <w:multiLevelType w:val="hybridMultilevel"/>
    <w:tmpl w:val="477E1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0A732F"/>
    <w:multiLevelType w:val="hybridMultilevel"/>
    <w:tmpl w:val="6BA296BC"/>
    <w:lvl w:ilvl="0" w:tplc="88967D2E">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21" w15:restartNumberingAfterBreak="0">
    <w:nsid w:val="55933ABB"/>
    <w:multiLevelType w:val="hybridMultilevel"/>
    <w:tmpl w:val="ADF06120"/>
    <w:lvl w:ilvl="0" w:tplc="913C35FE">
      <w:start w:val="1"/>
      <w:numFmt w:val="bullet"/>
      <w:lvlText w:val="•"/>
      <w:lvlJc w:val="left"/>
      <w:pPr>
        <w:tabs>
          <w:tab w:val="num" w:pos="720"/>
        </w:tabs>
        <w:ind w:left="720" w:hanging="360"/>
      </w:pPr>
      <w:rPr>
        <w:rFonts w:ascii="Arial" w:hAnsi="Arial" w:hint="default"/>
      </w:rPr>
    </w:lvl>
    <w:lvl w:ilvl="1" w:tplc="B468944A" w:tentative="1">
      <w:start w:val="1"/>
      <w:numFmt w:val="bullet"/>
      <w:lvlText w:val="•"/>
      <w:lvlJc w:val="left"/>
      <w:pPr>
        <w:tabs>
          <w:tab w:val="num" w:pos="1440"/>
        </w:tabs>
        <w:ind w:left="1440" w:hanging="360"/>
      </w:pPr>
      <w:rPr>
        <w:rFonts w:ascii="Arial" w:hAnsi="Arial" w:hint="default"/>
      </w:rPr>
    </w:lvl>
    <w:lvl w:ilvl="2" w:tplc="3E68A634" w:tentative="1">
      <w:start w:val="1"/>
      <w:numFmt w:val="bullet"/>
      <w:lvlText w:val="•"/>
      <w:lvlJc w:val="left"/>
      <w:pPr>
        <w:tabs>
          <w:tab w:val="num" w:pos="2160"/>
        </w:tabs>
        <w:ind w:left="2160" w:hanging="360"/>
      </w:pPr>
      <w:rPr>
        <w:rFonts w:ascii="Arial" w:hAnsi="Arial" w:hint="default"/>
      </w:rPr>
    </w:lvl>
    <w:lvl w:ilvl="3" w:tplc="BAB66FD0" w:tentative="1">
      <w:start w:val="1"/>
      <w:numFmt w:val="bullet"/>
      <w:lvlText w:val="•"/>
      <w:lvlJc w:val="left"/>
      <w:pPr>
        <w:tabs>
          <w:tab w:val="num" w:pos="2880"/>
        </w:tabs>
        <w:ind w:left="2880" w:hanging="360"/>
      </w:pPr>
      <w:rPr>
        <w:rFonts w:ascii="Arial" w:hAnsi="Arial" w:hint="default"/>
      </w:rPr>
    </w:lvl>
    <w:lvl w:ilvl="4" w:tplc="EFA6682C" w:tentative="1">
      <w:start w:val="1"/>
      <w:numFmt w:val="bullet"/>
      <w:lvlText w:val="•"/>
      <w:lvlJc w:val="left"/>
      <w:pPr>
        <w:tabs>
          <w:tab w:val="num" w:pos="3600"/>
        </w:tabs>
        <w:ind w:left="3600" w:hanging="360"/>
      </w:pPr>
      <w:rPr>
        <w:rFonts w:ascii="Arial" w:hAnsi="Arial" w:hint="default"/>
      </w:rPr>
    </w:lvl>
    <w:lvl w:ilvl="5" w:tplc="C5C462F2" w:tentative="1">
      <w:start w:val="1"/>
      <w:numFmt w:val="bullet"/>
      <w:lvlText w:val="•"/>
      <w:lvlJc w:val="left"/>
      <w:pPr>
        <w:tabs>
          <w:tab w:val="num" w:pos="4320"/>
        </w:tabs>
        <w:ind w:left="4320" w:hanging="360"/>
      </w:pPr>
      <w:rPr>
        <w:rFonts w:ascii="Arial" w:hAnsi="Arial" w:hint="default"/>
      </w:rPr>
    </w:lvl>
    <w:lvl w:ilvl="6" w:tplc="73DADAA4" w:tentative="1">
      <w:start w:val="1"/>
      <w:numFmt w:val="bullet"/>
      <w:lvlText w:val="•"/>
      <w:lvlJc w:val="left"/>
      <w:pPr>
        <w:tabs>
          <w:tab w:val="num" w:pos="5040"/>
        </w:tabs>
        <w:ind w:left="5040" w:hanging="360"/>
      </w:pPr>
      <w:rPr>
        <w:rFonts w:ascii="Arial" w:hAnsi="Arial" w:hint="default"/>
      </w:rPr>
    </w:lvl>
    <w:lvl w:ilvl="7" w:tplc="576ACF40" w:tentative="1">
      <w:start w:val="1"/>
      <w:numFmt w:val="bullet"/>
      <w:lvlText w:val="•"/>
      <w:lvlJc w:val="left"/>
      <w:pPr>
        <w:tabs>
          <w:tab w:val="num" w:pos="5760"/>
        </w:tabs>
        <w:ind w:left="5760" w:hanging="360"/>
      </w:pPr>
      <w:rPr>
        <w:rFonts w:ascii="Arial" w:hAnsi="Arial" w:hint="default"/>
      </w:rPr>
    </w:lvl>
    <w:lvl w:ilvl="8" w:tplc="7B6C62C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8EF7394"/>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26"/>
  </w:num>
  <w:num w:numId="2">
    <w:abstractNumId w:val="13"/>
  </w:num>
  <w:num w:numId="3">
    <w:abstractNumId w:val="2"/>
  </w:num>
  <w:num w:numId="4">
    <w:abstractNumId w:val="0"/>
  </w:num>
  <w:num w:numId="5">
    <w:abstractNumId w:val="11"/>
  </w:num>
  <w:num w:numId="6">
    <w:abstractNumId w:val="22"/>
  </w:num>
  <w:num w:numId="7">
    <w:abstractNumId w:val="14"/>
  </w:num>
  <w:num w:numId="8">
    <w:abstractNumId w:val="16"/>
  </w:num>
  <w:num w:numId="9">
    <w:abstractNumId w:val="7"/>
  </w:num>
  <w:num w:numId="10">
    <w:abstractNumId w:val="10"/>
  </w:num>
  <w:num w:numId="11">
    <w:abstractNumId w:val="23"/>
  </w:num>
  <w:num w:numId="12">
    <w:abstractNumId w:val="15"/>
  </w:num>
  <w:num w:numId="13">
    <w:abstractNumId w:val="25"/>
  </w:num>
  <w:num w:numId="14">
    <w:abstractNumId w:val="17"/>
  </w:num>
  <w:num w:numId="15">
    <w:abstractNumId w:val="5"/>
  </w:num>
  <w:num w:numId="16">
    <w:abstractNumId w:val="9"/>
  </w:num>
  <w:num w:numId="17">
    <w:abstractNumId w:val="20"/>
  </w:num>
  <w:num w:numId="18">
    <w:abstractNumId w:val="19"/>
  </w:num>
  <w:num w:numId="19">
    <w:abstractNumId w:val="4"/>
  </w:num>
  <w:num w:numId="20">
    <w:abstractNumId w:val="24"/>
  </w:num>
  <w:num w:numId="21">
    <w:abstractNumId w:val="6"/>
  </w:num>
  <w:num w:numId="22">
    <w:abstractNumId w:val="12"/>
  </w:num>
  <w:num w:numId="23">
    <w:abstractNumId w:val="21"/>
  </w:num>
  <w:num w:numId="24">
    <w:abstractNumId w:val="18"/>
  </w:num>
  <w:num w:numId="25">
    <w:abstractNumId w:val="8"/>
  </w:num>
  <w:num w:numId="26">
    <w:abstractNumId w:val="1"/>
  </w:num>
  <w:num w:numId="27">
    <w:abstractNumId w:val="18"/>
  </w:num>
  <w:num w:numId="28">
    <w:abstractNumId w:val="18"/>
  </w:num>
  <w:num w:numId="29">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F88"/>
    <w:rsid w:val="0000162C"/>
    <w:rsid w:val="00001783"/>
    <w:rsid w:val="00001927"/>
    <w:rsid w:val="0000199E"/>
    <w:rsid w:val="00001C7C"/>
    <w:rsid w:val="00001E20"/>
    <w:rsid w:val="00002245"/>
    <w:rsid w:val="00002260"/>
    <w:rsid w:val="00002392"/>
    <w:rsid w:val="0000280B"/>
    <w:rsid w:val="000028BD"/>
    <w:rsid w:val="00002B79"/>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3A2"/>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8BE"/>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2DFB"/>
    <w:rsid w:val="000533CE"/>
    <w:rsid w:val="00053676"/>
    <w:rsid w:val="000536DE"/>
    <w:rsid w:val="000539B0"/>
    <w:rsid w:val="00053BE5"/>
    <w:rsid w:val="00053EC1"/>
    <w:rsid w:val="00054D7E"/>
    <w:rsid w:val="00055006"/>
    <w:rsid w:val="00056030"/>
    <w:rsid w:val="00056544"/>
    <w:rsid w:val="00056935"/>
    <w:rsid w:val="000569CE"/>
    <w:rsid w:val="00056ECF"/>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70A"/>
    <w:rsid w:val="00066BC9"/>
    <w:rsid w:val="00066FF1"/>
    <w:rsid w:val="00067353"/>
    <w:rsid w:val="00067520"/>
    <w:rsid w:val="000700C3"/>
    <w:rsid w:val="00070917"/>
    <w:rsid w:val="00070BDD"/>
    <w:rsid w:val="00070BE8"/>
    <w:rsid w:val="00070C66"/>
    <w:rsid w:val="00071020"/>
    <w:rsid w:val="00071072"/>
    <w:rsid w:val="00071157"/>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591"/>
    <w:rsid w:val="0008162B"/>
    <w:rsid w:val="00081AF1"/>
    <w:rsid w:val="000821D3"/>
    <w:rsid w:val="000823E6"/>
    <w:rsid w:val="000824D6"/>
    <w:rsid w:val="0008259C"/>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5C38"/>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C8C"/>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725"/>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B90"/>
    <w:rsid w:val="000D338E"/>
    <w:rsid w:val="000D38C0"/>
    <w:rsid w:val="000D3912"/>
    <w:rsid w:val="000D4B1B"/>
    <w:rsid w:val="000D55F6"/>
    <w:rsid w:val="000D56E8"/>
    <w:rsid w:val="000D5745"/>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60C"/>
    <w:rsid w:val="00125E2D"/>
    <w:rsid w:val="001260AD"/>
    <w:rsid w:val="00126D0B"/>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8E9"/>
    <w:rsid w:val="00136CBF"/>
    <w:rsid w:val="00136F57"/>
    <w:rsid w:val="001372E1"/>
    <w:rsid w:val="00137807"/>
    <w:rsid w:val="00137C84"/>
    <w:rsid w:val="00137D78"/>
    <w:rsid w:val="00137DCC"/>
    <w:rsid w:val="00140140"/>
    <w:rsid w:val="00140B34"/>
    <w:rsid w:val="00141644"/>
    <w:rsid w:val="00141B12"/>
    <w:rsid w:val="00141B7B"/>
    <w:rsid w:val="00141BAC"/>
    <w:rsid w:val="00141F4F"/>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BD0"/>
    <w:rsid w:val="0017121B"/>
    <w:rsid w:val="00171754"/>
    <w:rsid w:val="0017180F"/>
    <w:rsid w:val="00172708"/>
    <w:rsid w:val="001729D3"/>
    <w:rsid w:val="00172DC0"/>
    <w:rsid w:val="0017329A"/>
    <w:rsid w:val="00173F96"/>
    <w:rsid w:val="00174EC2"/>
    <w:rsid w:val="0017551C"/>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6CA"/>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5EAF"/>
    <w:rsid w:val="001C639E"/>
    <w:rsid w:val="001C64FF"/>
    <w:rsid w:val="001C6501"/>
    <w:rsid w:val="001C69CF"/>
    <w:rsid w:val="001C6A2E"/>
    <w:rsid w:val="001C6BAD"/>
    <w:rsid w:val="001C6E22"/>
    <w:rsid w:val="001C72E8"/>
    <w:rsid w:val="001C762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C0"/>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E7EC5"/>
    <w:rsid w:val="001F0DEA"/>
    <w:rsid w:val="001F1363"/>
    <w:rsid w:val="001F1EFE"/>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1936"/>
    <w:rsid w:val="002027D9"/>
    <w:rsid w:val="00202B08"/>
    <w:rsid w:val="00202BC3"/>
    <w:rsid w:val="00203389"/>
    <w:rsid w:val="00203804"/>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5C7"/>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16F"/>
    <w:rsid w:val="00226EF3"/>
    <w:rsid w:val="0022740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675"/>
    <w:rsid w:val="00235836"/>
    <w:rsid w:val="00236070"/>
    <w:rsid w:val="002369D5"/>
    <w:rsid w:val="00236CBD"/>
    <w:rsid w:val="0023735A"/>
    <w:rsid w:val="0023742D"/>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E80"/>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69A"/>
    <w:rsid w:val="00271B44"/>
    <w:rsid w:val="00271BFE"/>
    <w:rsid w:val="0027235C"/>
    <w:rsid w:val="0027265B"/>
    <w:rsid w:val="00272934"/>
    <w:rsid w:val="00272990"/>
    <w:rsid w:val="00273761"/>
    <w:rsid w:val="0027392E"/>
    <w:rsid w:val="00273A0E"/>
    <w:rsid w:val="00273ACF"/>
    <w:rsid w:val="00273CFB"/>
    <w:rsid w:val="002740C4"/>
    <w:rsid w:val="002741D0"/>
    <w:rsid w:val="0027444E"/>
    <w:rsid w:val="00274598"/>
    <w:rsid w:val="0027465C"/>
    <w:rsid w:val="002746BD"/>
    <w:rsid w:val="00274AC1"/>
    <w:rsid w:val="00275CE5"/>
    <w:rsid w:val="00275FEA"/>
    <w:rsid w:val="00276591"/>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3B"/>
    <w:rsid w:val="002927DE"/>
    <w:rsid w:val="00292908"/>
    <w:rsid w:val="00292B5F"/>
    <w:rsid w:val="00292F2F"/>
    <w:rsid w:val="00292FC1"/>
    <w:rsid w:val="00293688"/>
    <w:rsid w:val="00294361"/>
    <w:rsid w:val="00294B67"/>
    <w:rsid w:val="00294E8F"/>
    <w:rsid w:val="00296DC9"/>
    <w:rsid w:val="00296EEE"/>
    <w:rsid w:val="00297370"/>
    <w:rsid w:val="00297BFB"/>
    <w:rsid w:val="00297C6B"/>
    <w:rsid w:val="00297CDF"/>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75E"/>
    <w:rsid w:val="002A4A03"/>
    <w:rsid w:val="002A4D6B"/>
    <w:rsid w:val="002A5188"/>
    <w:rsid w:val="002A51B7"/>
    <w:rsid w:val="002A5474"/>
    <w:rsid w:val="002A5BAB"/>
    <w:rsid w:val="002A64D0"/>
    <w:rsid w:val="002A6A9E"/>
    <w:rsid w:val="002A6F00"/>
    <w:rsid w:val="002A7275"/>
    <w:rsid w:val="002A738C"/>
    <w:rsid w:val="002A73F2"/>
    <w:rsid w:val="002A7EE4"/>
    <w:rsid w:val="002A7EFD"/>
    <w:rsid w:val="002A7F4E"/>
    <w:rsid w:val="002B072A"/>
    <w:rsid w:val="002B132E"/>
    <w:rsid w:val="002B1398"/>
    <w:rsid w:val="002B174B"/>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37"/>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51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676C9"/>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D93"/>
    <w:rsid w:val="00373F2B"/>
    <w:rsid w:val="00374862"/>
    <w:rsid w:val="00374932"/>
    <w:rsid w:val="00374BCC"/>
    <w:rsid w:val="003753AF"/>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B9B"/>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A58"/>
    <w:rsid w:val="003D4B56"/>
    <w:rsid w:val="003D55D1"/>
    <w:rsid w:val="003D6825"/>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86"/>
    <w:rsid w:val="003F15C1"/>
    <w:rsid w:val="003F163F"/>
    <w:rsid w:val="003F1F3E"/>
    <w:rsid w:val="003F2349"/>
    <w:rsid w:val="003F2578"/>
    <w:rsid w:val="003F3888"/>
    <w:rsid w:val="003F3EBC"/>
    <w:rsid w:val="003F48CE"/>
    <w:rsid w:val="003F5056"/>
    <w:rsid w:val="003F513A"/>
    <w:rsid w:val="003F5A1C"/>
    <w:rsid w:val="003F5E87"/>
    <w:rsid w:val="003F6025"/>
    <w:rsid w:val="003F631C"/>
    <w:rsid w:val="003F648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228C"/>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0EAD"/>
    <w:rsid w:val="0041147C"/>
    <w:rsid w:val="00411630"/>
    <w:rsid w:val="00411677"/>
    <w:rsid w:val="0041206D"/>
    <w:rsid w:val="00412505"/>
    <w:rsid w:val="00412CFA"/>
    <w:rsid w:val="004130B1"/>
    <w:rsid w:val="00413B98"/>
    <w:rsid w:val="00413D12"/>
    <w:rsid w:val="00414382"/>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20D1"/>
    <w:rsid w:val="0042232E"/>
    <w:rsid w:val="004224A8"/>
    <w:rsid w:val="0042251F"/>
    <w:rsid w:val="004231F3"/>
    <w:rsid w:val="00423AEC"/>
    <w:rsid w:val="004248EA"/>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279"/>
    <w:rsid w:val="00440604"/>
    <w:rsid w:val="004420F3"/>
    <w:rsid w:val="00442160"/>
    <w:rsid w:val="0044270F"/>
    <w:rsid w:val="00442ADE"/>
    <w:rsid w:val="00442D2E"/>
    <w:rsid w:val="00442D6C"/>
    <w:rsid w:val="00442E54"/>
    <w:rsid w:val="00443D0F"/>
    <w:rsid w:val="00444322"/>
    <w:rsid w:val="004446B4"/>
    <w:rsid w:val="00444ADE"/>
    <w:rsid w:val="0044567D"/>
    <w:rsid w:val="0044594C"/>
    <w:rsid w:val="00445CA4"/>
    <w:rsid w:val="00445FF7"/>
    <w:rsid w:val="00446C4B"/>
    <w:rsid w:val="004471AF"/>
    <w:rsid w:val="00447371"/>
    <w:rsid w:val="0044761A"/>
    <w:rsid w:val="00447D98"/>
    <w:rsid w:val="00447F06"/>
    <w:rsid w:val="00451440"/>
    <w:rsid w:val="00451518"/>
    <w:rsid w:val="00451C6F"/>
    <w:rsid w:val="00451C97"/>
    <w:rsid w:val="00451D4B"/>
    <w:rsid w:val="004521AF"/>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AF"/>
    <w:rsid w:val="00457CD9"/>
    <w:rsid w:val="00460099"/>
    <w:rsid w:val="00460DB5"/>
    <w:rsid w:val="004611AE"/>
    <w:rsid w:val="004611CD"/>
    <w:rsid w:val="00461210"/>
    <w:rsid w:val="00461527"/>
    <w:rsid w:val="004619DE"/>
    <w:rsid w:val="00461BB8"/>
    <w:rsid w:val="00462ACC"/>
    <w:rsid w:val="00462BBA"/>
    <w:rsid w:val="00462BDB"/>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19B"/>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C62"/>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600F"/>
    <w:rsid w:val="004C61B9"/>
    <w:rsid w:val="004C6250"/>
    <w:rsid w:val="004C6867"/>
    <w:rsid w:val="004C68DC"/>
    <w:rsid w:val="004C737B"/>
    <w:rsid w:val="004C7423"/>
    <w:rsid w:val="004C76EF"/>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814"/>
    <w:rsid w:val="004E1B3E"/>
    <w:rsid w:val="004E1D09"/>
    <w:rsid w:val="004E1DA7"/>
    <w:rsid w:val="004E2242"/>
    <w:rsid w:val="004E27A5"/>
    <w:rsid w:val="004E32F4"/>
    <w:rsid w:val="004E36F3"/>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AB1"/>
    <w:rsid w:val="004F5B88"/>
    <w:rsid w:val="004F5C6B"/>
    <w:rsid w:val="004F5C7E"/>
    <w:rsid w:val="004F64EC"/>
    <w:rsid w:val="004F72FD"/>
    <w:rsid w:val="004F76E2"/>
    <w:rsid w:val="004F7890"/>
    <w:rsid w:val="0050005A"/>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A5"/>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2A3C"/>
    <w:rsid w:val="005442D9"/>
    <w:rsid w:val="0054440A"/>
    <w:rsid w:val="00544566"/>
    <w:rsid w:val="00545075"/>
    <w:rsid w:val="0054563B"/>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F7"/>
    <w:rsid w:val="00550B00"/>
    <w:rsid w:val="00550D9E"/>
    <w:rsid w:val="00550DB6"/>
    <w:rsid w:val="00551213"/>
    <w:rsid w:val="005520CF"/>
    <w:rsid w:val="005521E6"/>
    <w:rsid w:val="005529C4"/>
    <w:rsid w:val="00553BD6"/>
    <w:rsid w:val="005545C4"/>
    <w:rsid w:val="005545CA"/>
    <w:rsid w:val="0055479A"/>
    <w:rsid w:val="00554E08"/>
    <w:rsid w:val="00554E74"/>
    <w:rsid w:val="00554FAE"/>
    <w:rsid w:val="005552D9"/>
    <w:rsid w:val="005554FF"/>
    <w:rsid w:val="00555C78"/>
    <w:rsid w:val="005564E0"/>
    <w:rsid w:val="0055690B"/>
    <w:rsid w:val="00556F40"/>
    <w:rsid w:val="005603B3"/>
    <w:rsid w:val="00560901"/>
    <w:rsid w:val="00560B38"/>
    <w:rsid w:val="00560B6D"/>
    <w:rsid w:val="00561270"/>
    <w:rsid w:val="005612EE"/>
    <w:rsid w:val="00561934"/>
    <w:rsid w:val="0056197D"/>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1EC0"/>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854"/>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22F"/>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405"/>
    <w:rsid w:val="005E65D7"/>
    <w:rsid w:val="005E672F"/>
    <w:rsid w:val="005E73F5"/>
    <w:rsid w:val="005E73FA"/>
    <w:rsid w:val="005E73FB"/>
    <w:rsid w:val="005E7408"/>
    <w:rsid w:val="005E7755"/>
    <w:rsid w:val="005E7B66"/>
    <w:rsid w:val="005E7CB4"/>
    <w:rsid w:val="005F0524"/>
    <w:rsid w:val="005F072C"/>
    <w:rsid w:val="005F09BC"/>
    <w:rsid w:val="005F0C00"/>
    <w:rsid w:val="005F0D84"/>
    <w:rsid w:val="005F0DD5"/>
    <w:rsid w:val="005F1915"/>
    <w:rsid w:val="005F1DE9"/>
    <w:rsid w:val="005F1E81"/>
    <w:rsid w:val="005F2376"/>
    <w:rsid w:val="005F2C25"/>
    <w:rsid w:val="005F2D7C"/>
    <w:rsid w:val="005F304E"/>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64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2D5"/>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1B5"/>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418"/>
    <w:rsid w:val="00646C13"/>
    <w:rsid w:val="00646C41"/>
    <w:rsid w:val="00647276"/>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255"/>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EA2"/>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2E9"/>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19F"/>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935"/>
    <w:rsid w:val="006E5A34"/>
    <w:rsid w:val="006E6613"/>
    <w:rsid w:val="006E67AF"/>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D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6CC"/>
    <w:rsid w:val="0071188C"/>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17FC5"/>
    <w:rsid w:val="0072002C"/>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1A6"/>
    <w:rsid w:val="00727DF5"/>
    <w:rsid w:val="00727FD1"/>
    <w:rsid w:val="00731F3E"/>
    <w:rsid w:val="00733392"/>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BE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B57"/>
    <w:rsid w:val="00751FC2"/>
    <w:rsid w:val="00752954"/>
    <w:rsid w:val="00752D70"/>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8DB"/>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256"/>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2BA5"/>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3C63"/>
    <w:rsid w:val="007A3D51"/>
    <w:rsid w:val="007A44DC"/>
    <w:rsid w:val="007A4C27"/>
    <w:rsid w:val="007A4FCF"/>
    <w:rsid w:val="007A506F"/>
    <w:rsid w:val="007A51F0"/>
    <w:rsid w:val="007A5434"/>
    <w:rsid w:val="007A543F"/>
    <w:rsid w:val="007A5633"/>
    <w:rsid w:val="007A5801"/>
    <w:rsid w:val="007A593C"/>
    <w:rsid w:val="007A596D"/>
    <w:rsid w:val="007A5C52"/>
    <w:rsid w:val="007A622C"/>
    <w:rsid w:val="007A6D08"/>
    <w:rsid w:val="007A6D6A"/>
    <w:rsid w:val="007A6FDB"/>
    <w:rsid w:val="007A7FF4"/>
    <w:rsid w:val="007B0CBB"/>
    <w:rsid w:val="007B0F99"/>
    <w:rsid w:val="007B18C4"/>
    <w:rsid w:val="007B2844"/>
    <w:rsid w:val="007B308F"/>
    <w:rsid w:val="007B3345"/>
    <w:rsid w:val="007B33E8"/>
    <w:rsid w:val="007B352F"/>
    <w:rsid w:val="007B36B7"/>
    <w:rsid w:val="007B3789"/>
    <w:rsid w:val="007B378A"/>
    <w:rsid w:val="007B3799"/>
    <w:rsid w:val="007B3936"/>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6C9"/>
    <w:rsid w:val="007C0BB8"/>
    <w:rsid w:val="007C0DBB"/>
    <w:rsid w:val="007C162B"/>
    <w:rsid w:val="007C2086"/>
    <w:rsid w:val="007C2235"/>
    <w:rsid w:val="007C2739"/>
    <w:rsid w:val="007C27F7"/>
    <w:rsid w:val="007C2D4C"/>
    <w:rsid w:val="007C2DD7"/>
    <w:rsid w:val="007C3162"/>
    <w:rsid w:val="007C34C9"/>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1D19"/>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7FD"/>
    <w:rsid w:val="00811884"/>
    <w:rsid w:val="00811D7F"/>
    <w:rsid w:val="00811EAF"/>
    <w:rsid w:val="008149BD"/>
    <w:rsid w:val="00814A98"/>
    <w:rsid w:val="00814ED9"/>
    <w:rsid w:val="00815692"/>
    <w:rsid w:val="00815C5B"/>
    <w:rsid w:val="008167B3"/>
    <w:rsid w:val="00816DC3"/>
    <w:rsid w:val="00816DD4"/>
    <w:rsid w:val="0081770E"/>
    <w:rsid w:val="00817D78"/>
    <w:rsid w:val="00817F48"/>
    <w:rsid w:val="008203BE"/>
    <w:rsid w:val="008204CD"/>
    <w:rsid w:val="008207BE"/>
    <w:rsid w:val="008207F1"/>
    <w:rsid w:val="008213D7"/>
    <w:rsid w:val="008213FB"/>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27A8A"/>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5E22"/>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CC9"/>
    <w:rsid w:val="00844DB9"/>
    <w:rsid w:val="00845BD9"/>
    <w:rsid w:val="00845F05"/>
    <w:rsid w:val="00846EC1"/>
    <w:rsid w:val="00847204"/>
    <w:rsid w:val="00847C25"/>
    <w:rsid w:val="00847EE6"/>
    <w:rsid w:val="0085158E"/>
    <w:rsid w:val="00851AB3"/>
    <w:rsid w:val="00852137"/>
    <w:rsid w:val="0085231C"/>
    <w:rsid w:val="00852454"/>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2D2"/>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7E4"/>
    <w:rsid w:val="00872BFD"/>
    <w:rsid w:val="00872CE3"/>
    <w:rsid w:val="0087378C"/>
    <w:rsid w:val="00873C8A"/>
    <w:rsid w:val="008743F3"/>
    <w:rsid w:val="0087444A"/>
    <w:rsid w:val="008744DD"/>
    <w:rsid w:val="008749AB"/>
    <w:rsid w:val="00874A86"/>
    <w:rsid w:val="00874B27"/>
    <w:rsid w:val="00874B55"/>
    <w:rsid w:val="00874EEE"/>
    <w:rsid w:val="00875069"/>
    <w:rsid w:val="00875139"/>
    <w:rsid w:val="00875410"/>
    <w:rsid w:val="0087692F"/>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6E69"/>
    <w:rsid w:val="008879A3"/>
    <w:rsid w:val="008900A2"/>
    <w:rsid w:val="00890772"/>
    <w:rsid w:val="00890A5A"/>
    <w:rsid w:val="00891264"/>
    <w:rsid w:val="00891585"/>
    <w:rsid w:val="008916D3"/>
    <w:rsid w:val="00891B74"/>
    <w:rsid w:val="0089219D"/>
    <w:rsid w:val="008928BC"/>
    <w:rsid w:val="00892934"/>
    <w:rsid w:val="00892B5F"/>
    <w:rsid w:val="00892DFC"/>
    <w:rsid w:val="0089323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1B82"/>
    <w:rsid w:val="008B2555"/>
    <w:rsid w:val="008B26FB"/>
    <w:rsid w:val="008B2933"/>
    <w:rsid w:val="008B2E89"/>
    <w:rsid w:val="008B3A0A"/>
    <w:rsid w:val="008B4163"/>
    <w:rsid w:val="008B45E7"/>
    <w:rsid w:val="008B471E"/>
    <w:rsid w:val="008B49BB"/>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E53"/>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484"/>
    <w:rsid w:val="008F68E4"/>
    <w:rsid w:val="008F69D1"/>
    <w:rsid w:val="008F707A"/>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697"/>
    <w:rsid w:val="0091176C"/>
    <w:rsid w:val="0091294E"/>
    <w:rsid w:val="00912D6F"/>
    <w:rsid w:val="009132E6"/>
    <w:rsid w:val="00913834"/>
    <w:rsid w:val="00914594"/>
    <w:rsid w:val="00914C32"/>
    <w:rsid w:val="00914C9A"/>
    <w:rsid w:val="0091519C"/>
    <w:rsid w:val="009152E9"/>
    <w:rsid w:val="00915B81"/>
    <w:rsid w:val="00915E48"/>
    <w:rsid w:val="00916157"/>
    <w:rsid w:val="009164A3"/>
    <w:rsid w:val="00916F3C"/>
    <w:rsid w:val="0091704E"/>
    <w:rsid w:val="00917404"/>
    <w:rsid w:val="009175A3"/>
    <w:rsid w:val="009178AE"/>
    <w:rsid w:val="00917C15"/>
    <w:rsid w:val="00920223"/>
    <w:rsid w:val="009206A4"/>
    <w:rsid w:val="009207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51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6F"/>
    <w:rsid w:val="009472C4"/>
    <w:rsid w:val="0094732C"/>
    <w:rsid w:val="00947472"/>
    <w:rsid w:val="009479E4"/>
    <w:rsid w:val="00947A4B"/>
    <w:rsid w:val="00947FD0"/>
    <w:rsid w:val="00950A51"/>
    <w:rsid w:val="00950EE2"/>
    <w:rsid w:val="00951C15"/>
    <w:rsid w:val="00952487"/>
    <w:rsid w:val="009528A4"/>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27D"/>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15F"/>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1D1A"/>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C8F"/>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5BAF"/>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48C2"/>
    <w:rsid w:val="009D510E"/>
    <w:rsid w:val="009D55C4"/>
    <w:rsid w:val="009D6311"/>
    <w:rsid w:val="009D6405"/>
    <w:rsid w:val="009D6408"/>
    <w:rsid w:val="009D65E8"/>
    <w:rsid w:val="009D6641"/>
    <w:rsid w:val="009D66B7"/>
    <w:rsid w:val="009D66F4"/>
    <w:rsid w:val="009D7418"/>
    <w:rsid w:val="009D77A7"/>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317"/>
    <w:rsid w:val="009F1785"/>
    <w:rsid w:val="009F193B"/>
    <w:rsid w:val="009F227B"/>
    <w:rsid w:val="009F2B6A"/>
    <w:rsid w:val="009F3D87"/>
    <w:rsid w:val="009F49CD"/>
    <w:rsid w:val="009F4CFF"/>
    <w:rsid w:val="009F563E"/>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2EE"/>
    <w:rsid w:val="00A32919"/>
    <w:rsid w:val="00A329E6"/>
    <w:rsid w:val="00A32B5C"/>
    <w:rsid w:val="00A32FC9"/>
    <w:rsid w:val="00A337F7"/>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4B80"/>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DE7"/>
    <w:rsid w:val="00AC1F85"/>
    <w:rsid w:val="00AC29E6"/>
    <w:rsid w:val="00AC2D1B"/>
    <w:rsid w:val="00AC2DF2"/>
    <w:rsid w:val="00AC2F36"/>
    <w:rsid w:val="00AC3803"/>
    <w:rsid w:val="00AC3D37"/>
    <w:rsid w:val="00AC4A8C"/>
    <w:rsid w:val="00AC5065"/>
    <w:rsid w:val="00AC5746"/>
    <w:rsid w:val="00AC589B"/>
    <w:rsid w:val="00AC5F02"/>
    <w:rsid w:val="00AC6905"/>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BF4"/>
    <w:rsid w:val="00AE2E23"/>
    <w:rsid w:val="00AE2E7D"/>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4423"/>
    <w:rsid w:val="00AF56FF"/>
    <w:rsid w:val="00AF58C2"/>
    <w:rsid w:val="00AF5C0F"/>
    <w:rsid w:val="00AF63DA"/>
    <w:rsid w:val="00AF664F"/>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17FD6"/>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13CD"/>
    <w:rsid w:val="00B31885"/>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5091"/>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29"/>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6D55"/>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319"/>
    <w:rsid w:val="00B93776"/>
    <w:rsid w:val="00B9378B"/>
    <w:rsid w:val="00B937A7"/>
    <w:rsid w:val="00B944DA"/>
    <w:rsid w:val="00B94C9F"/>
    <w:rsid w:val="00B94E0E"/>
    <w:rsid w:val="00B95781"/>
    <w:rsid w:val="00B957A3"/>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46D"/>
    <w:rsid w:val="00BA6367"/>
    <w:rsid w:val="00BA6446"/>
    <w:rsid w:val="00BA668E"/>
    <w:rsid w:val="00BA6FAD"/>
    <w:rsid w:val="00BA70AC"/>
    <w:rsid w:val="00BA7235"/>
    <w:rsid w:val="00BA7D32"/>
    <w:rsid w:val="00BA7F5F"/>
    <w:rsid w:val="00BB045C"/>
    <w:rsid w:val="00BB04A8"/>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722"/>
    <w:rsid w:val="00BB6ACC"/>
    <w:rsid w:val="00BB6C7A"/>
    <w:rsid w:val="00BB6E8E"/>
    <w:rsid w:val="00BB7583"/>
    <w:rsid w:val="00BB76F6"/>
    <w:rsid w:val="00BB7832"/>
    <w:rsid w:val="00BB7B33"/>
    <w:rsid w:val="00BB7EA7"/>
    <w:rsid w:val="00BC15FA"/>
    <w:rsid w:val="00BC2158"/>
    <w:rsid w:val="00BC21A5"/>
    <w:rsid w:val="00BC2762"/>
    <w:rsid w:val="00BC330C"/>
    <w:rsid w:val="00BC3759"/>
    <w:rsid w:val="00BC3841"/>
    <w:rsid w:val="00BC38F5"/>
    <w:rsid w:val="00BC401B"/>
    <w:rsid w:val="00BC4A22"/>
    <w:rsid w:val="00BC5104"/>
    <w:rsid w:val="00BC5111"/>
    <w:rsid w:val="00BC5AA7"/>
    <w:rsid w:val="00BC5E1D"/>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AB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852"/>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2ACC"/>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3811"/>
    <w:rsid w:val="00C54095"/>
    <w:rsid w:val="00C54862"/>
    <w:rsid w:val="00C54960"/>
    <w:rsid w:val="00C54F67"/>
    <w:rsid w:val="00C5521E"/>
    <w:rsid w:val="00C55379"/>
    <w:rsid w:val="00C55B74"/>
    <w:rsid w:val="00C55C85"/>
    <w:rsid w:val="00C55F01"/>
    <w:rsid w:val="00C5616A"/>
    <w:rsid w:val="00C56D2D"/>
    <w:rsid w:val="00C56D48"/>
    <w:rsid w:val="00C5726B"/>
    <w:rsid w:val="00C572FB"/>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12B0"/>
    <w:rsid w:val="00C71DD0"/>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3C6"/>
    <w:rsid w:val="00CE6507"/>
    <w:rsid w:val="00CE7EFA"/>
    <w:rsid w:val="00CE7F63"/>
    <w:rsid w:val="00CF00C7"/>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D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0A3"/>
    <w:rsid w:val="00D2369F"/>
    <w:rsid w:val="00D24090"/>
    <w:rsid w:val="00D2429A"/>
    <w:rsid w:val="00D24CEA"/>
    <w:rsid w:val="00D24E48"/>
    <w:rsid w:val="00D254DC"/>
    <w:rsid w:val="00D25815"/>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6C"/>
    <w:rsid w:val="00D422E3"/>
    <w:rsid w:val="00D4237F"/>
    <w:rsid w:val="00D4261F"/>
    <w:rsid w:val="00D42D16"/>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DA9"/>
    <w:rsid w:val="00DA3FFE"/>
    <w:rsid w:val="00DA46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1F9E"/>
    <w:rsid w:val="00DC22E1"/>
    <w:rsid w:val="00DC27D7"/>
    <w:rsid w:val="00DC289C"/>
    <w:rsid w:val="00DC2AA2"/>
    <w:rsid w:val="00DC3C42"/>
    <w:rsid w:val="00DC447A"/>
    <w:rsid w:val="00DC44C8"/>
    <w:rsid w:val="00DC4B5F"/>
    <w:rsid w:val="00DC51C4"/>
    <w:rsid w:val="00DC5354"/>
    <w:rsid w:val="00DC54A4"/>
    <w:rsid w:val="00DC6113"/>
    <w:rsid w:val="00DC703D"/>
    <w:rsid w:val="00DC70A4"/>
    <w:rsid w:val="00DC7148"/>
    <w:rsid w:val="00DD0291"/>
    <w:rsid w:val="00DD042D"/>
    <w:rsid w:val="00DD05A8"/>
    <w:rsid w:val="00DD0A93"/>
    <w:rsid w:val="00DD0CEB"/>
    <w:rsid w:val="00DD11D4"/>
    <w:rsid w:val="00DD1493"/>
    <w:rsid w:val="00DD15A3"/>
    <w:rsid w:val="00DD225E"/>
    <w:rsid w:val="00DD229E"/>
    <w:rsid w:val="00DD2D50"/>
    <w:rsid w:val="00DD2E44"/>
    <w:rsid w:val="00DD30E3"/>
    <w:rsid w:val="00DD355D"/>
    <w:rsid w:val="00DD3898"/>
    <w:rsid w:val="00DD3CBA"/>
    <w:rsid w:val="00DD3D1C"/>
    <w:rsid w:val="00DD5132"/>
    <w:rsid w:val="00DD55E0"/>
    <w:rsid w:val="00DD59FB"/>
    <w:rsid w:val="00DD5EBD"/>
    <w:rsid w:val="00DD636E"/>
    <w:rsid w:val="00DD63EA"/>
    <w:rsid w:val="00DD6A00"/>
    <w:rsid w:val="00DD6C0A"/>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63F"/>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A64"/>
    <w:rsid w:val="00E03097"/>
    <w:rsid w:val="00E031F6"/>
    <w:rsid w:val="00E03593"/>
    <w:rsid w:val="00E04A03"/>
    <w:rsid w:val="00E04A65"/>
    <w:rsid w:val="00E04DA6"/>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1CDE"/>
    <w:rsid w:val="00E21F02"/>
    <w:rsid w:val="00E226CF"/>
    <w:rsid w:val="00E2294B"/>
    <w:rsid w:val="00E22E3F"/>
    <w:rsid w:val="00E23913"/>
    <w:rsid w:val="00E23ADE"/>
    <w:rsid w:val="00E24543"/>
    <w:rsid w:val="00E2465C"/>
    <w:rsid w:val="00E24882"/>
    <w:rsid w:val="00E24AA1"/>
    <w:rsid w:val="00E250FD"/>
    <w:rsid w:val="00E252CF"/>
    <w:rsid w:val="00E258E0"/>
    <w:rsid w:val="00E2627E"/>
    <w:rsid w:val="00E26CFA"/>
    <w:rsid w:val="00E27794"/>
    <w:rsid w:val="00E27804"/>
    <w:rsid w:val="00E27D56"/>
    <w:rsid w:val="00E30DC2"/>
    <w:rsid w:val="00E30EAE"/>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5A29"/>
    <w:rsid w:val="00E36366"/>
    <w:rsid w:val="00E37672"/>
    <w:rsid w:val="00E37A81"/>
    <w:rsid w:val="00E40910"/>
    <w:rsid w:val="00E40A47"/>
    <w:rsid w:val="00E40E55"/>
    <w:rsid w:val="00E410BA"/>
    <w:rsid w:val="00E4212A"/>
    <w:rsid w:val="00E4263F"/>
    <w:rsid w:val="00E427A1"/>
    <w:rsid w:val="00E4298A"/>
    <w:rsid w:val="00E42FB1"/>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5E2F"/>
    <w:rsid w:val="00E463C1"/>
    <w:rsid w:val="00E4690E"/>
    <w:rsid w:val="00E46EB0"/>
    <w:rsid w:val="00E46F4C"/>
    <w:rsid w:val="00E474A8"/>
    <w:rsid w:val="00E475A1"/>
    <w:rsid w:val="00E47B44"/>
    <w:rsid w:val="00E502C8"/>
    <w:rsid w:val="00E50849"/>
    <w:rsid w:val="00E50E90"/>
    <w:rsid w:val="00E512A5"/>
    <w:rsid w:val="00E5260F"/>
    <w:rsid w:val="00E526C4"/>
    <w:rsid w:val="00E53081"/>
    <w:rsid w:val="00E5320A"/>
    <w:rsid w:val="00E5332D"/>
    <w:rsid w:val="00E53B1A"/>
    <w:rsid w:val="00E53B29"/>
    <w:rsid w:val="00E53CFB"/>
    <w:rsid w:val="00E53DC3"/>
    <w:rsid w:val="00E546A6"/>
    <w:rsid w:val="00E549A9"/>
    <w:rsid w:val="00E54BD4"/>
    <w:rsid w:val="00E54D21"/>
    <w:rsid w:val="00E55631"/>
    <w:rsid w:val="00E559DC"/>
    <w:rsid w:val="00E55D91"/>
    <w:rsid w:val="00E56453"/>
    <w:rsid w:val="00E56852"/>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66D"/>
    <w:rsid w:val="00EB46CC"/>
    <w:rsid w:val="00EB4801"/>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B46"/>
    <w:rsid w:val="00EC5F70"/>
    <w:rsid w:val="00EC5FB4"/>
    <w:rsid w:val="00EC64DF"/>
    <w:rsid w:val="00EC6B04"/>
    <w:rsid w:val="00EC6FF7"/>
    <w:rsid w:val="00EC78A1"/>
    <w:rsid w:val="00EC7EB4"/>
    <w:rsid w:val="00EC7F2E"/>
    <w:rsid w:val="00ED01C8"/>
    <w:rsid w:val="00ED042F"/>
    <w:rsid w:val="00ED09D6"/>
    <w:rsid w:val="00ED0BCA"/>
    <w:rsid w:val="00ED10DF"/>
    <w:rsid w:val="00ED1FFB"/>
    <w:rsid w:val="00ED21C2"/>
    <w:rsid w:val="00ED2618"/>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39E"/>
    <w:rsid w:val="00EE1D36"/>
    <w:rsid w:val="00EE2468"/>
    <w:rsid w:val="00EE277F"/>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1E66"/>
    <w:rsid w:val="00F32190"/>
    <w:rsid w:val="00F323E5"/>
    <w:rsid w:val="00F32EB8"/>
    <w:rsid w:val="00F3317A"/>
    <w:rsid w:val="00F3423B"/>
    <w:rsid w:val="00F343E8"/>
    <w:rsid w:val="00F349F2"/>
    <w:rsid w:val="00F35F95"/>
    <w:rsid w:val="00F3680A"/>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4CC2"/>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698"/>
    <w:rsid w:val="00F53866"/>
    <w:rsid w:val="00F53DBC"/>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0B45"/>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3613"/>
    <w:rsid w:val="00F8381F"/>
    <w:rsid w:val="00F84494"/>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481"/>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70A"/>
    <w:rsid w:val="00FB0ADB"/>
    <w:rsid w:val="00FB0E40"/>
    <w:rsid w:val="00FB184A"/>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4A8"/>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567C"/>
    <w:rsid w:val="00FE631D"/>
    <w:rsid w:val="00FE6958"/>
    <w:rsid w:val="00FE6A1A"/>
    <w:rsid w:val="00FE6F69"/>
    <w:rsid w:val="00FE74EF"/>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4005"/>
    <w:rsid w:val="00FF560E"/>
    <w:rsid w:val="00FF5AC9"/>
    <w:rsid w:val="00FF60E0"/>
    <w:rsid w:val="00FF63A0"/>
    <w:rsid w:val="00FF6718"/>
    <w:rsid w:val="00FF6AD1"/>
    <w:rsid w:val="00FF71B5"/>
    <w:rsid w:val="00FF73FC"/>
    <w:rsid w:val="00FF79E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6DA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46418"/>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646418"/>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646418"/>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0">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1"/>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lang w:val="x-none" w:eastAsia="x-none"/>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Lista1,?? ??,?????,????,列出段落1,中等深浅网格 1 - 着色 21,1st level - Bullet List Paragraph,List Paragraph1,Lettre d'introduction,Paragrafo elenco,Normal bullet 2,Bullet list,Numbered List,Task Body"/>
    <w:basedOn w:val="a"/>
    <w:link w:val="af6"/>
    <w:uiPriority w:val="34"/>
    <w:qFormat/>
    <w:rsid w:val="007C2235"/>
    <w:pPr>
      <w:ind w:left="720"/>
      <w:contextualSpacing/>
    </w:pPr>
    <w:rPr>
      <w:lang w:eastAsia="en-US"/>
    </w:rPr>
  </w:style>
  <w:style w:type="table" w:styleId="af7">
    <w:name w:val="Table Grid"/>
    <w:basedOn w:val="a1"/>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qFormat/>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rPr>
      <w:sz w:val="20"/>
      <w:szCs w:val="20"/>
      <w:lang w:val="en-GB" w:eastAsia="en-US"/>
    </w:r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Lista1 字符,?? ?? 字符,????? 字符,???? 字符,列出段落1 字符,中等深浅网格 1 - 着色 21 字符,1st level - Bullet List Paragraph 字符,List Paragraph1 字符,Lettre d'introduction 字符,Paragrafo elenco 字符,Normal bullet 2 字符,Bullet list 字符,Task Body 字符"/>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3"/>
      </w:numPr>
    </w:pPr>
    <w:rPr>
      <w:rFonts w:ascii="Times" w:eastAsia="Batang" w:hAnsi="Times" w:cs="Times New Roman"/>
      <w:sz w:val="20"/>
      <w:lang w:val="en-GB" w:eastAsia="x-none"/>
    </w:rPr>
  </w:style>
  <w:style w:type="paragraph" w:customStyle="1" w:styleId="RAN1bullet2">
    <w:name w:val="RAN1 bullet2"/>
    <w:basedOn w:val="a"/>
    <w:link w:val="RAN1bullet2Char"/>
    <w:qFormat/>
    <w:rsid w:val="00BF5A34"/>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a"/>
    <w:rsid w:val="00977C9D"/>
    <w:pPr>
      <w:numPr>
        <w:numId w:val="5"/>
      </w:numPr>
      <w:overflowPunct w:val="0"/>
      <w:autoSpaceDE w:val="0"/>
      <w:autoSpaceDN w:val="0"/>
      <w:adjustRightInd w:val="0"/>
      <w:spacing w:after="180"/>
      <w:textAlignment w:val="baseline"/>
    </w:pPr>
    <w:rPr>
      <w:rFonts w:ascii="Times New Roman" w:eastAsia="宋体" w:hAnsi="Times New Roman" w:cs="Times New Roman"/>
      <w:sz w:val="20"/>
      <w:szCs w:val="20"/>
      <w:lang w:val="en-GB" w:eastAsia="en-US"/>
    </w:rPr>
  </w:style>
  <w:style w:type="character" w:customStyle="1" w:styleId="10">
    <w:name w:val="标题 1 字符"/>
    <w:aliases w:val="H1 字符,h1 字符,Heading 1 3GPP 字符"/>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pPr>
    <w:rPr>
      <w:rFonts w:ascii="Times" w:eastAsia="Batang" w:hAnsi="Times" w:cs="Times New Roman"/>
      <w:sz w:val="20"/>
      <w:lang w:val="en-GB" w:eastAsia="en-US"/>
    </w:rPr>
  </w:style>
  <w:style w:type="paragraph" w:customStyle="1" w:styleId="bullet2">
    <w:name w:val="bullet2"/>
    <w:basedOn w:val="a"/>
    <w:link w:val="bullet2Char"/>
    <w:qFormat/>
    <w:rsid w:val="00641A1D"/>
    <w:pPr>
      <w:numPr>
        <w:ilvl w:val="1"/>
        <w:numId w:val="6"/>
      </w:numPr>
    </w:pPr>
    <w:rPr>
      <w:rFonts w:ascii="Times" w:eastAsia="Batang" w:hAnsi="Times" w:cs="Times New Roman"/>
      <w:sz w:val="20"/>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a"/>
    <w:qFormat/>
    <w:rsid w:val="00641A1D"/>
    <w:pPr>
      <w:numPr>
        <w:ilvl w:val="2"/>
        <w:numId w:val="6"/>
      </w:numPr>
      <w:ind w:hanging="180"/>
    </w:pPr>
    <w:rPr>
      <w:rFonts w:ascii="Times" w:eastAsia="Batang" w:hAnsi="Times" w:cs="Times New Roman"/>
      <w:sz w:val="20"/>
      <w:lang w:val="en-GB" w:eastAsia="en-US"/>
    </w:rPr>
  </w:style>
  <w:style w:type="paragraph" w:customStyle="1" w:styleId="bullet4">
    <w:name w:val="bullet4"/>
    <w:basedOn w:val="a"/>
    <w:qFormat/>
    <w:rsid w:val="00641A1D"/>
    <w:pPr>
      <w:numPr>
        <w:ilvl w:val="3"/>
        <w:numId w:val="6"/>
      </w:numPr>
    </w:pPr>
    <w:rPr>
      <w:rFonts w:ascii="Times" w:eastAsia="Batang" w:hAnsi="Times" w:cs="Times New Roman"/>
      <w:sz w:val="20"/>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a"/>
    <w:link w:val="LGTdocChar"/>
    <w:qFormat/>
    <w:rsid w:val="001A10F2"/>
    <w:pPr>
      <w:autoSpaceDE w:val="0"/>
      <w:autoSpaceDN w:val="0"/>
      <w:adjustRightInd w:val="0"/>
      <w:snapToGrid w:val="0"/>
      <w:spacing w:afterLines="50" w:line="264" w:lineRule="auto"/>
    </w:pPr>
    <w:rPr>
      <w:rFonts w:ascii="Times New Roman" w:eastAsia="Batang" w:hAnsi="Times New Roman" w:cs="Times New Roman"/>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7"/>
      </w:numPr>
      <w:overflowPunct w:val="0"/>
      <w:autoSpaceDE w:val="0"/>
      <w:autoSpaceDN w:val="0"/>
      <w:adjustRightInd w:val="0"/>
      <w:spacing w:before="60" w:after="60"/>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sz w:val="22"/>
      <w:lang w:eastAsia="zh-TW"/>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af5"/>
    <w:next w:val="a"/>
    <w:rsid w:val="00374BCC"/>
    <w:pPr>
      <w:numPr>
        <w:numId w:val="8"/>
      </w:numPr>
      <w:ind w:firstLine="0"/>
    </w:pPr>
    <w:rPr>
      <w:rFonts w:ascii="Times New Roman" w:eastAsia="Calibri" w:hAnsi="Times New Roman" w:cs="Times New Roman"/>
      <w:sz w:val="20"/>
      <w:szCs w:val="20"/>
      <w:lang w:val="en-GB"/>
    </w:rPr>
  </w:style>
  <w:style w:type="character" w:customStyle="1" w:styleId="20">
    <w:name w:val="标题 2 字符"/>
    <w:aliases w:val="H2 字符,h2 字符,DO NOT USE_h2 字符,h21 字符,Heading 2 3GPP 字符"/>
    <w:basedOn w:val="a0"/>
    <w:link w:val="2"/>
    <w:rsid w:val="00B17FD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823346278">
          <w:marLeft w:val="360"/>
          <w:marRight w:val="0"/>
          <w:marTop w:val="200"/>
          <w:marBottom w:val="0"/>
          <w:divBdr>
            <w:top w:val="none" w:sz="0" w:space="0" w:color="auto"/>
            <w:left w:val="none" w:sz="0" w:space="0" w:color="auto"/>
            <w:bottom w:val="none" w:sz="0" w:space="0" w:color="auto"/>
            <w:right w:val="none" w:sz="0" w:space="0" w:color="auto"/>
          </w:divBdr>
        </w:div>
        <w:div w:id="1669483489">
          <w:marLeft w:val="360"/>
          <w:marRight w:val="0"/>
          <w:marTop w:val="200"/>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 w:id="69438052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166212914">
          <w:marLeft w:val="360"/>
          <w:marRight w:val="0"/>
          <w:marTop w:val="200"/>
          <w:marBottom w:val="0"/>
          <w:divBdr>
            <w:top w:val="none" w:sz="0" w:space="0" w:color="auto"/>
            <w:left w:val="none" w:sz="0" w:space="0" w:color="auto"/>
            <w:bottom w:val="none" w:sz="0" w:space="0" w:color="auto"/>
            <w:right w:val="none" w:sz="0" w:space="0" w:color="auto"/>
          </w:divBdr>
        </w:div>
        <w:div w:id="3192952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418597108">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74461384">
          <w:marLeft w:val="360"/>
          <w:marRight w:val="0"/>
          <w:marTop w:val="2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sChild>
    </w:div>
    <w:div w:id="1143153673">
      <w:bodyDiv w:val="1"/>
      <w:marLeft w:val="0"/>
      <w:marRight w:val="0"/>
      <w:marTop w:val="0"/>
      <w:marBottom w:val="0"/>
      <w:divBdr>
        <w:top w:val="none" w:sz="0" w:space="0" w:color="auto"/>
        <w:left w:val="none" w:sz="0" w:space="0" w:color="auto"/>
        <w:bottom w:val="none" w:sz="0" w:space="0" w:color="auto"/>
        <w:right w:val="none" w:sz="0" w:space="0" w:color="auto"/>
      </w:divBdr>
      <w:divsChild>
        <w:div w:id="305428493">
          <w:marLeft w:val="446"/>
          <w:marRight w:val="0"/>
          <w:marTop w:val="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882476214">
          <w:marLeft w:val="360"/>
          <w:marRight w:val="0"/>
          <w:marTop w:val="200"/>
          <w:marBottom w:val="0"/>
          <w:divBdr>
            <w:top w:val="none" w:sz="0" w:space="0" w:color="auto"/>
            <w:left w:val="none" w:sz="0" w:space="0" w:color="auto"/>
            <w:bottom w:val="none" w:sz="0" w:space="0" w:color="auto"/>
            <w:right w:val="none" w:sz="0" w:space="0" w:color="auto"/>
          </w:divBdr>
        </w:div>
        <w:div w:id="108479693">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3">
          <w:marLeft w:val="360"/>
          <w:marRight w:val="0"/>
          <w:marTop w:val="200"/>
          <w:marBottom w:val="0"/>
          <w:divBdr>
            <w:top w:val="none" w:sz="0" w:space="0" w:color="auto"/>
            <w:left w:val="none" w:sz="0" w:space="0" w:color="auto"/>
            <w:bottom w:val="none" w:sz="0" w:space="0" w:color="auto"/>
            <w:right w:val="none" w:sz="0" w:space="0" w:color="auto"/>
          </w:divBdr>
        </w:div>
        <w:div w:id="239218847">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C4D5B1-4DC6-482C-9311-D384B9786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CE645E2-9E0E-4393-BC43-B57C0402F1E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363EFE2-8008-4EB8-8055-76F1C641761F}">
  <ds:schemaRefs>
    <ds:schemaRef ds:uri="http://schemas.microsoft.com/sharepoint/v3/contenttype/forms"/>
  </ds:schemaRefs>
</ds:datastoreItem>
</file>

<file path=customXml/itemProps4.xml><?xml version="1.0" encoding="utf-8"?>
<ds:datastoreItem xmlns:ds="http://schemas.openxmlformats.org/officeDocument/2006/customXml" ds:itemID="{ED36DD74-56BB-46E2-A4FA-447B96018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1302</Words>
  <Characters>7423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2023-02-06T09:03:00Z</dcterms:created>
  <dcterms:modified xsi:type="dcterms:W3CDTF">2023-02-17T05:03:00Z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0x010100B6A3FA8BDB20E243B54F73D0287F40B2</vt:lpwstr>
  </property>
  <property fmtid="{D5CDD505-2E9C-101B-9397-08002B2CF9AE}" pid="9" name="MSIP_Label_83bcef13-7cac-433f-ba1d-47a323951816_Enabled">
    <vt:lpwstr>true</vt:lpwstr>
  </property>
  <property fmtid="{D5CDD505-2E9C-101B-9397-08002B2CF9AE}" pid="10" name="MSIP_Label_83bcef13-7cac-433f-ba1d-47a323951816_SetDate">
    <vt:lpwstr>2023-02-03T03:16:04Z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6c5e36d1-7a7c-4f7c-9f25-9167756aa75c</vt:lpwstr>
  </property>
  <property fmtid="{D5CDD505-2E9C-101B-9397-08002B2CF9AE}" pid="15" name="MSIP_Label_83bcef13-7cac-433f-ba1d-47a323951816_ContentBits">
    <vt:lpwstr>0</vt:lpwstr>
  </property>
</Properties>
</file>